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B49" w:rsidRDefault="00D23F42" w:rsidP="0004105A">
      <w:pPr>
        <w:pStyle w:val="MMTitle"/>
        <w:outlineLvl w:val="0"/>
      </w:pPr>
      <w:r>
        <w:rPr>
          <w:noProof/>
          <w:lang w:val="en-IE" w:eastAsia="en-IE"/>
        </w:rPr>
        <mc:AlternateContent>
          <mc:Choice Requires="wps">
            <w:drawing>
              <wp:anchor distT="45720" distB="45720" distL="114300" distR="114300" simplePos="0" relativeHeight="251659264" behindDoc="0" locked="0" layoutInCell="1" allowOverlap="1">
                <wp:simplePos x="0" y="0"/>
                <wp:positionH relativeFrom="column">
                  <wp:posOffset>5094923</wp:posOffset>
                </wp:positionH>
                <wp:positionV relativeFrom="paragraph">
                  <wp:posOffset>-709295</wp:posOffset>
                </wp:positionV>
                <wp:extent cx="1080770" cy="26670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266700"/>
                        </a:xfrm>
                        <a:prstGeom prst="rect">
                          <a:avLst/>
                        </a:prstGeom>
                        <a:solidFill>
                          <a:srgbClr val="FFFFFF"/>
                        </a:solidFill>
                        <a:ln w="9525">
                          <a:noFill/>
                          <a:miter lim="800000"/>
                          <a:headEnd/>
                          <a:tailEnd/>
                        </a:ln>
                      </wps:spPr>
                      <wps:txbx>
                        <w:txbxContent>
                          <w:p w:rsidR="00D23F42" w:rsidRDefault="00D23F42">
                            <w:r>
                              <w:t>ENAV16-11.17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1.2pt;margin-top:-55.85pt;width:85.1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" stroked="f">
                <v:textbox>
                  <w:txbxContent>
                    <w:p w:rsidR="00D23F42" w:rsidRDefault="00D23F42">
                      <w:r>
                        <w:t>ENAV16-11.17</w:t>
                      </w:r>
                    </w:p>
                  </w:txbxContent>
                </v:textbox>
              </v:shape>
            </w:pict>
          </mc:Fallback>
        </mc:AlternateContent>
      </w:r>
      <w:r w:rsidR="0004105A">
        <w:t>Use</w:t>
      </w:r>
      <w:r w:rsidR="00542437">
        <w:t xml:space="preserve"> Cases / User</w:t>
      </w:r>
      <w:r w:rsidR="0004105A">
        <w:t xml:space="preserve"> Requirements</w:t>
      </w:r>
      <w:bookmarkStart w:id="0" w:name="_GoBack"/>
      <w:bookmarkEnd w:id="0"/>
    </w:p>
    <w:p w:rsidR="0004105A" w:rsidRDefault="0004105A" w:rsidP="0004105A">
      <w:pPr>
        <w:pStyle w:val="MMMapGraphic"/>
        <w:jc w:val="center"/>
      </w:pPr>
      <w:r>
        <w:rPr>
          <w:noProof/>
          <w:lang w:val="en-IE" w:eastAsia="en-IE"/>
        </w:rPr>
        <w:drawing>
          <wp:inline distT="0" distB="0" distL="0" distR="0">
            <wp:extent cx="5731510" cy="6008370"/>
            <wp:effectExtent l="0" t="0" r="254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r:link="rId8"/>
                    <a:stretch>
                      <a:fillRect/>
                    </a:stretch>
                  </pic:blipFill>
                  <pic:spPr>
                    <a:xfrm>
                      <a:off x="0" y="0"/>
                      <a:ext cx="5731510" cy="6008370"/>
                    </a:xfrm>
                    <a:prstGeom prst="rect">
                      <a:avLst/>
                    </a:prstGeom>
                  </pic:spPr>
                </pic:pic>
              </a:graphicData>
            </a:graphic>
          </wp:inline>
        </w:drawing>
      </w:r>
    </w:p>
    <w:p w:rsidR="00542437" w:rsidRDefault="00542437">
      <w:r>
        <w:br w:type="page"/>
      </w:r>
    </w:p>
    <w:p w:rsidR="0004105A" w:rsidRDefault="00542437" w:rsidP="0004105A">
      <w:pPr>
        <w:pStyle w:val="MMMapGraphic"/>
        <w:jc w:val="center"/>
      </w:pPr>
      <w:r>
        <w:lastRenderedPageBreak/>
        <w:t>Table of Contents</w:t>
      </w:r>
    </w:p>
    <w:p w:rsidR="005503BC" w:rsidRDefault="0004105A">
      <w:pPr>
        <w:pStyle w:val="TOC1"/>
        <w:tabs>
          <w:tab w:val="right" w:leader="dot" w:pos="9016"/>
        </w:tabs>
        <w:rPr>
          <w:rFonts w:eastAsiaTheme="minorEastAsia"/>
          <w:noProof/>
          <w:lang w:eastAsia="en-AU"/>
        </w:rPr>
      </w:pPr>
      <w:r>
        <w:fldChar w:fldCharType="begin"/>
      </w:r>
      <w:r>
        <w:instrText xml:space="preserve"> TOC \o "1-9" </w:instrText>
      </w:r>
      <w:r>
        <w:fldChar w:fldCharType="separate"/>
      </w:r>
      <w:r w:rsidR="005503BC">
        <w:rPr>
          <w:noProof/>
        </w:rPr>
        <w:t>1 Use Case</w:t>
      </w:r>
      <w:r w:rsidR="005503BC">
        <w:rPr>
          <w:noProof/>
        </w:rPr>
        <w:tab/>
      </w:r>
      <w:r w:rsidR="005503BC">
        <w:rPr>
          <w:noProof/>
        </w:rPr>
        <w:fldChar w:fldCharType="begin"/>
      </w:r>
      <w:r w:rsidR="005503BC">
        <w:rPr>
          <w:noProof/>
        </w:rPr>
        <w:instrText xml:space="preserve"> PAGEREF _Toc412737044 \h </w:instrText>
      </w:r>
      <w:r w:rsidR="005503BC">
        <w:rPr>
          <w:noProof/>
        </w:rPr>
      </w:r>
      <w:r w:rsidR="005503BC">
        <w:rPr>
          <w:noProof/>
        </w:rPr>
        <w:fldChar w:fldCharType="separate"/>
      </w:r>
      <w:r w:rsidR="005503BC">
        <w:rPr>
          <w:noProof/>
        </w:rPr>
        <w:t>4</w:t>
      </w:r>
      <w:r w:rsidR="005503BC">
        <w:rPr>
          <w:noProof/>
        </w:rPr>
        <w:fldChar w:fldCharType="end"/>
      </w:r>
    </w:p>
    <w:p w:rsidR="005503BC" w:rsidRDefault="005503BC">
      <w:pPr>
        <w:pStyle w:val="TOC2"/>
        <w:tabs>
          <w:tab w:val="right" w:leader="dot" w:pos="9016"/>
        </w:tabs>
        <w:rPr>
          <w:rFonts w:eastAsiaTheme="minorEastAsia"/>
          <w:noProof/>
          <w:lang w:eastAsia="en-AU"/>
        </w:rPr>
      </w:pPr>
      <w:r>
        <w:rPr>
          <w:noProof/>
        </w:rPr>
        <w:t>1.1 SAR Communications</w:t>
      </w:r>
      <w:r>
        <w:rPr>
          <w:noProof/>
        </w:rPr>
        <w:tab/>
      </w:r>
      <w:r>
        <w:rPr>
          <w:noProof/>
        </w:rPr>
        <w:fldChar w:fldCharType="begin"/>
      </w:r>
      <w:r>
        <w:rPr>
          <w:noProof/>
        </w:rPr>
        <w:instrText xml:space="preserve"> PAGEREF _Toc412737045 \h </w:instrText>
      </w:r>
      <w:r>
        <w:rPr>
          <w:noProof/>
        </w:rPr>
      </w:r>
      <w:r>
        <w:rPr>
          <w:noProof/>
        </w:rPr>
        <w:fldChar w:fldCharType="separate"/>
      </w:r>
      <w:r>
        <w:rPr>
          <w:noProof/>
        </w:rPr>
        <w:t>4</w:t>
      </w:r>
      <w:r>
        <w:rPr>
          <w:noProof/>
        </w:rPr>
        <w:fldChar w:fldCharType="end"/>
      </w:r>
    </w:p>
    <w:p w:rsidR="005503BC" w:rsidRDefault="005503BC">
      <w:pPr>
        <w:pStyle w:val="TOC3"/>
        <w:tabs>
          <w:tab w:val="right" w:leader="dot" w:pos="9016"/>
        </w:tabs>
        <w:rPr>
          <w:rFonts w:eastAsiaTheme="minorEastAsia"/>
          <w:noProof/>
          <w:lang w:eastAsia="en-AU"/>
        </w:rPr>
      </w:pPr>
      <w:r>
        <w:rPr>
          <w:noProof/>
        </w:rPr>
        <w:t>1.1.1 Distress</w:t>
      </w:r>
      <w:r>
        <w:rPr>
          <w:noProof/>
        </w:rPr>
        <w:tab/>
      </w:r>
      <w:r>
        <w:rPr>
          <w:noProof/>
        </w:rPr>
        <w:fldChar w:fldCharType="begin"/>
      </w:r>
      <w:r>
        <w:rPr>
          <w:noProof/>
        </w:rPr>
        <w:instrText xml:space="preserve"> PAGEREF _Toc412737046 \h </w:instrText>
      </w:r>
      <w:r>
        <w:rPr>
          <w:noProof/>
        </w:rPr>
      </w:r>
      <w:r>
        <w:rPr>
          <w:noProof/>
        </w:rPr>
        <w:fldChar w:fldCharType="separate"/>
      </w:r>
      <w:r>
        <w:rPr>
          <w:noProof/>
        </w:rPr>
        <w:t>4</w:t>
      </w:r>
      <w:r>
        <w:rPr>
          <w:noProof/>
        </w:rPr>
        <w:fldChar w:fldCharType="end"/>
      </w:r>
    </w:p>
    <w:p w:rsidR="005503BC" w:rsidRDefault="005503BC">
      <w:pPr>
        <w:pStyle w:val="TOC4"/>
        <w:tabs>
          <w:tab w:val="right" w:leader="dot" w:pos="9016"/>
        </w:tabs>
        <w:rPr>
          <w:rFonts w:eastAsiaTheme="minorEastAsia"/>
          <w:noProof/>
          <w:lang w:eastAsia="en-AU"/>
        </w:rPr>
      </w:pPr>
      <w:r>
        <w:rPr>
          <w:noProof/>
        </w:rPr>
        <w:t>Ship to ship relay</w:t>
      </w:r>
      <w:r>
        <w:rPr>
          <w:noProof/>
        </w:rPr>
        <w:tab/>
      </w:r>
      <w:r>
        <w:rPr>
          <w:noProof/>
        </w:rPr>
        <w:fldChar w:fldCharType="begin"/>
      </w:r>
      <w:r>
        <w:rPr>
          <w:noProof/>
        </w:rPr>
        <w:instrText xml:space="preserve"> PAGEREF _Toc412737047 \h </w:instrText>
      </w:r>
      <w:r>
        <w:rPr>
          <w:noProof/>
        </w:rPr>
      </w:r>
      <w:r>
        <w:rPr>
          <w:noProof/>
        </w:rPr>
        <w:fldChar w:fldCharType="separate"/>
      </w:r>
      <w:r>
        <w:rPr>
          <w:noProof/>
        </w:rPr>
        <w:t>4</w:t>
      </w:r>
      <w:r>
        <w:rPr>
          <w:noProof/>
        </w:rPr>
        <w:fldChar w:fldCharType="end"/>
      </w:r>
    </w:p>
    <w:p w:rsidR="005503BC" w:rsidRDefault="005503BC">
      <w:pPr>
        <w:pStyle w:val="TOC4"/>
        <w:tabs>
          <w:tab w:val="right" w:leader="dot" w:pos="9016"/>
        </w:tabs>
        <w:rPr>
          <w:rFonts w:eastAsiaTheme="minorEastAsia"/>
          <w:noProof/>
          <w:lang w:eastAsia="en-AU"/>
        </w:rPr>
      </w:pPr>
      <w:r>
        <w:rPr>
          <w:noProof/>
        </w:rPr>
        <w:t>Ship sends a distress</w:t>
      </w:r>
      <w:r>
        <w:rPr>
          <w:noProof/>
        </w:rPr>
        <w:tab/>
      </w:r>
      <w:r>
        <w:rPr>
          <w:noProof/>
        </w:rPr>
        <w:fldChar w:fldCharType="begin"/>
      </w:r>
      <w:r>
        <w:rPr>
          <w:noProof/>
        </w:rPr>
        <w:instrText xml:space="preserve"> PAGEREF _Toc412737048 \h </w:instrText>
      </w:r>
      <w:r>
        <w:rPr>
          <w:noProof/>
        </w:rPr>
      </w:r>
      <w:r>
        <w:rPr>
          <w:noProof/>
        </w:rPr>
        <w:fldChar w:fldCharType="separate"/>
      </w:r>
      <w:r>
        <w:rPr>
          <w:noProof/>
        </w:rPr>
        <w:t>4</w:t>
      </w:r>
      <w:r>
        <w:rPr>
          <w:noProof/>
        </w:rPr>
        <w:fldChar w:fldCharType="end"/>
      </w:r>
    </w:p>
    <w:p w:rsidR="005503BC" w:rsidRDefault="005503BC">
      <w:pPr>
        <w:pStyle w:val="TOC4"/>
        <w:tabs>
          <w:tab w:val="right" w:leader="dot" w:pos="9016"/>
        </w:tabs>
        <w:rPr>
          <w:rFonts w:eastAsiaTheme="minorEastAsia"/>
          <w:noProof/>
          <w:lang w:eastAsia="en-AU"/>
        </w:rPr>
      </w:pPr>
      <w:r>
        <w:rPr>
          <w:noProof/>
        </w:rPr>
        <w:t>Shore to ship relay</w:t>
      </w:r>
      <w:r>
        <w:rPr>
          <w:noProof/>
        </w:rPr>
        <w:tab/>
      </w:r>
      <w:r>
        <w:rPr>
          <w:noProof/>
        </w:rPr>
        <w:fldChar w:fldCharType="begin"/>
      </w:r>
      <w:r>
        <w:rPr>
          <w:noProof/>
        </w:rPr>
        <w:instrText xml:space="preserve"> PAGEREF _Toc412737049 \h </w:instrText>
      </w:r>
      <w:r>
        <w:rPr>
          <w:noProof/>
        </w:rPr>
      </w:r>
      <w:r>
        <w:rPr>
          <w:noProof/>
        </w:rPr>
        <w:fldChar w:fldCharType="separate"/>
      </w:r>
      <w:r>
        <w:rPr>
          <w:noProof/>
        </w:rPr>
        <w:t>4</w:t>
      </w:r>
      <w:r>
        <w:rPr>
          <w:noProof/>
        </w:rPr>
        <w:fldChar w:fldCharType="end"/>
      </w:r>
    </w:p>
    <w:p w:rsidR="005503BC" w:rsidRDefault="005503BC">
      <w:pPr>
        <w:pStyle w:val="TOC4"/>
        <w:tabs>
          <w:tab w:val="right" w:leader="dot" w:pos="9016"/>
        </w:tabs>
        <w:rPr>
          <w:rFonts w:eastAsiaTheme="minorEastAsia"/>
          <w:noProof/>
          <w:lang w:eastAsia="en-AU"/>
        </w:rPr>
      </w:pPr>
      <w:r>
        <w:rPr>
          <w:noProof/>
        </w:rPr>
        <w:t>ship to shore relay</w:t>
      </w:r>
      <w:r>
        <w:rPr>
          <w:noProof/>
        </w:rPr>
        <w:tab/>
      </w:r>
      <w:r>
        <w:rPr>
          <w:noProof/>
        </w:rPr>
        <w:fldChar w:fldCharType="begin"/>
      </w:r>
      <w:r>
        <w:rPr>
          <w:noProof/>
        </w:rPr>
        <w:instrText xml:space="preserve"> PAGEREF _Toc412737050 \h </w:instrText>
      </w:r>
      <w:r>
        <w:rPr>
          <w:noProof/>
        </w:rPr>
      </w:r>
      <w:r>
        <w:rPr>
          <w:noProof/>
        </w:rPr>
        <w:fldChar w:fldCharType="separate"/>
      </w:r>
      <w:r>
        <w:rPr>
          <w:noProof/>
        </w:rPr>
        <w:t>4</w:t>
      </w:r>
      <w:r>
        <w:rPr>
          <w:noProof/>
        </w:rPr>
        <w:fldChar w:fldCharType="end"/>
      </w:r>
    </w:p>
    <w:p w:rsidR="005503BC" w:rsidRDefault="005503BC">
      <w:pPr>
        <w:pStyle w:val="TOC4"/>
        <w:tabs>
          <w:tab w:val="right" w:leader="dot" w:pos="9016"/>
        </w:tabs>
        <w:rPr>
          <w:rFonts w:eastAsiaTheme="minorEastAsia"/>
          <w:noProof/>
          <w:lang w:eastAsia="en-AU"/>
        </w:rPr>
      </w:pPr>
      <w:r>
        <w:rPr>
          <w:noProof/>
        </w:rPr>
        <w:t>loss of vessel / investigation</w:t>
      </w:r>
      <w:r>
        <w:rPr>
          <w:noProof/>
        </w:rPr>
        <w:tab/>
      </w:r>
      <w:r>
        <w:rPr>
          <w:noProof/>
        </w:rPr>
        <w:fldChar w:fldCharType="begin"/>
      </w:r>
      <w:r>
        <w:rPr>
          <w:noProof/>
        </w:rPr>
        <w:instrText xml:space="preserve"> PAGEREF _Toc412737051 \h </w:instrText>
      </w:r>
      <w:r>
        <w:rPr>
          <w:noProof/>
        </w:rPr>
      </w:r>
      <w:r>
        <w:rPr>
          <w:noProof/>
        </w:rPr>
        <w:fldChar w:fldCharType="separate"/>
      </w:r>
      <w:r>
        <w:rPr>
          <w:noProof/>
        </w:rPr>
        <w:t>4</w:t>
      </w:r>
      <w:r>
        <w:rPr>
          <w:noProof/>
        </w:rPr>
        <w:fldChar w:fldCharType="end"/>
      </w:r>
    </w:p>
    <w:p w:rsidR="005503BC" w:rsidRDefault="005503BC">
      <w:pPr>
        <w:pStyle w:val="TOC3"/>
        <w:tabs>
          <w:tab w:val="right" w:leader="dot" w:pos="9016"/>
        </w:tabs>
        <w:rPr>
          <w:rFonts w:eastAsiaTheme="minorEastAsia"/>
          <w:noProof/>
          <w:lang w:eastAsia="en-AU"/>
        </w:rPr>
      </w:pPr>
      <w:r>
        <w:rPr>
          <w:noProof/>
        </w:rPr>
        <w:t>1.1.2 SAR operations</w:t>
      </w:r>
      <w:r>
        <w:rPr>
          <w:noProof/>
        </w:rPr>
        <w:tab/>
      </w:r>
      <w:r>
        <w:rPr>
          <w:noProof/>
        </w:rPr>
        <w:fldChar w:fldCharType="begin"/>
      </w:r>
      <w:r>
        <w:rPr>
          <w:noProof/>
        </w:rPr>
        <w:instrText xml:space="preserve"> PAGEREF _Toc412737052 \h </w:instrText>
      </w:r>
      <w:r>
        <w:rPr>
          <w:noProof/>
        </w:rPr>
      </w:r>
      <w:r>
        <w:rPr>
          <w:noProof/>
        </w:rPr>
        <w:fldChar w:fldCharType="separate"/>
      </w:r>
      <w:r>
        <w:rPr>
          <w:noProof/>
        </w:rPr>
        <w:t>5</w:t>
      </w:r>
      <w:r>
        <w:rPr>
          <w:noProof/>
        </w:rPr>
        <w:fldChar w:fldCharType="end"/>
      </w:r>
    </w:p>
    <w:p w:rsidR="005503BC" w:rsidRDefault="005503BC">
      <w:pPr>
        <w:pStyle w:val="TOC3"/>
        <w:tabs>
          <w:tab w:val="right" w:leader="dot" w:pos="9016"/>
        </w:tabs>
        <w:rPr>
          <w:rFonts w:eastAsiaTheme="minorEastAsia"/>
          <w:noProof/>
          <w:lang w:eastAsia="en-AU"/>
        </w:rPr>
      </w:pPr>
      <w:r>
        <w:rPr>
          <w:noProof/>
        </w:rPr>
        <w:t>1.1.3 Tele-medical</w:t>
      </w:r>
      <w:r>
        <w:rPr>
          <w:noProof/>
        </w:rPr>
        <w:tab/>
      </w:r>
      <w:r>
        <w:rPr>
          <w:noProof/>
        </w:rPr>
        <w:fldChar w:fldCharType="begin"/>
      </w:r>
      <w:r>
        <w:rPr>
          <w:noProof/>
        </w:rPr>
        <w:instrText xml:space="preserve"> PAGEREF _Toc412737053 \h </w:instrText>
      </w:r>
      <w:r>
        <w:rPr>
          <w:noProof/>
        </w:rPr>
      </w:r>
      <w:r>
        <w:rPr>
          <w:noProof/>
        </w:rPr>
        <w:fldChar w:fldCharType="separate"/>
      </w:r>
      <w:r>
        <w:rPr>
          <w:noProof/>
        </w:rPr>
        <w:t>5</w:t>
      </w:r>
      <w:r>
        <w:rPr>
          <w:noProof/>
        </w:rPr>
        <w:fldChar w:fldCharType="end"/>
      </w:r>
    </w:p>
    <w:p w:rsidR="005503BC" w:rsidRDefault="005503BC">
      <w:pPr>
        <w:pStyle w:val="TOC2"/>
        <w:tabs>
          <w:tab w:val="right" w:leader="dot" w:pos="9016"/>
        </w:tabs>
        <w:rPr>
          <w:rFonts w:eastAsiaTheme="minorEastAsia"/>
          <w:noProof/>
          <w:lang w:eastAsia="en-AU"/>
        </w:rPr>
      </w:pPr>
      <w:r>
        <w:rPr>
          <w:noProof/>
        </w:rPr>
        <w:t>1.2 MSI [Safety Information]</w:t>
      </w:r>
      <w:r>
        <w:rPr>
          <w:noProof/>
        </w:rPr>
        <w:tab/>
      </w:r>
      <w:r>
        <w:rPr>
          <w:noProof/>
        </w:rPr>
        <w:fldChar w:fldCharType="begin"/>
      </w:r>
      <w:r>
        <w:rPr>
          <w:noProof/>
        </w:rPr>
        <w:instrText xml:space="preserve"> PAGEREF _Toc412737054 \h </w:instrText>
      </w:r>
      <w:r>
        <w:rPr>
          <w:noProof/>
        </w:rPr>
      </w:r>
      <w:r>
        <w:rPr>
          <w:noProof/>
        </w:rPr>
        <w:fldChar w:fldCharType="separate"/>
      </w:r>
      <w:r>
        <w:rPr>
          <w:noProof/>
        </w:rPr>
        <w:t>5</w:t>
      </w:r>
      <w:r>
        <w:rPr>
          <w:noProof/>
        </w:rPr>
        <w:fldChar w:fldCharType="end"/>
      </w:r>
    </w:p>
    <w:p w:rsidR="005503BC" w:rsidRDefault="005503BC">
      <w:pPr>
        <w:pStyle w:val="TOC3"/>
        <w:tabs>
          <w:tab w:val="right" w:leader="dot" w:pos="9016"/>
        </w:tabs>
        <w:rPr>
          <w:rFonts w:eastAsiaTheme="minorEastAsia"/>
          <w:noProof/>
          <w:lang w:eastAsia="en-AU"/>
        </w:rPr>
      </w:pPr>
      <w:r>
        <w:rPr>
          <w:noProof/>
        </w:rPr>
        <w:t>1.2.1 Weather – other - JCG - from Jan 2014 workshop</w:t>
      </w:r>
      <w:r>
        <w:rPr>
          <w:noProof/>
        </w:rPr>
        <w:tab/>
      </w:r>
      <w:r>
        <w:rPr>
          <w:noProof/>
        </w:rPr>
        <w:fldChar w:fldCharType="begin"/>
      </w:r>
      <w:r>
        <w:rPr>
          <w:noProof/>
        </w:rPr>
        <w:instrText xml:space="preserve"> PAGEREF _Toc412737055 \h </w:instrText>
      </w:r>
      <w:r>
        <w:rPr>
          <w:noProof/>
        </w:rPr>
      </w:r>
      <w:r>
        <w:rPr>
          <w:noProof/>
        </w:rPr>
        <w:fldChar w:fldCharType="separate"/>
      </w:r>
      <w:r>
        <w:rPr>
          <w:noProof/>
        </w:rPr>
        <w:t>5</w:t>
      </w:r>
      <w:r>
        <w:rPr>
          <w:noProof/>
        </w:rPr>
        <w:fldChar w:fldCharType="end"/>
      </w:r>
    </w:p>
    <w:p w:rsidR="005503BC" w:rsidRDefault="005503BC">
      <w:pPr>
        <w:pStyle w:val="TOC3"/>
        <w:tabs>
          <w:tab w:val="right" w:leader="dot" w:pos="9016"/>
        </w:tabs>
        <w:rPr>
          <w:rFonts w:eastAsiaTheme="minorEastAsia"/>
          <w:noProof/>
          <w:lang w:eastAsia="en-AU"/>
        </w:rPr>
      </w:pPr>
      <w:r>
        <w:rPr>
          <w:noProof/>
        </w:rPr>
        <w:t>1.2.2 Ice maps</w:t>
      </w:r>
      <w:r>
        <w:rPr>
          <w:noProof/>
        </w:rPr>
        <w:tab/>
      </w:r>
      <w:r>
        <w:rPr>
          <w:noProof/>
        </w:rPr>
        <w:fldChar w:fldCharType="begin"/>
      </w:r>
      <w:r>
        <w:rPr>
          <w:noProof/>
        </w:rPr>
        <w:instrText xml:space="preserve"> PAGEREF _Toc412737056 \h </w:instrText>
      </w:r>
      <w:r>
        <w:rPr>
          <w:noProof/>
        </w:rPr>
      </w:r>
      <w:r>
        <w:rPr>
          <w:noProof/>
        </w:rPr>
        <w:fldChar w:fldCharType="separate"/>
      </w:r>
      <w:r>
        <w:rPr>
          <w:noProof/>
        </w:rPr>
        <w:t>6</w:t>
      </w:r>
      <w:r>
        <w:rPr>
          <w:noProof/>
        </w:rPr>
        <w:fldChar w:fldCharType="end"/>
      </w:r>
    </w:p>
    <w:p w:rsidR="005503BC" w:rsidRDefault="005503BC">
      <w:pPr>
        <w:pStyle w:val="TOC3"/>
        <w:tabs>
          <w:tab w:val="right" w:leader="dot" w:pos="9016"/>
        </w:tabs>
        <w:rPr>
          <w:rFonts w:eastAsiaTheme="minorEastAsia"/>
          <w:noProof/>
          <w:lang w:eastAsia="en-AU"/>
        </w:rPr>
      </w:pPr>
      <w:r>
        <w:rPr>
          <w:noProof/>
        </w:rPr>
        <w:t>1.2.3 Notices to Mariners</w:t>
      </w:r>
      <w:r>
        <w:rPr>
          <w:noProof/>
        </w:rPr>
        <w:tab/>
      </w:r>
      <w:r>
        <w:rPr>
          <w:noProof/>
        </w:rPr>
        <w:fldChar w:fldCharType="begin"/>
      </w:r>
      <w:r>
        <w:rPr>
          <w:noProof/>
        </w:rPr>
        <w:instrText xml:space="preserve"> PAGEREF _Toc412737057 \h </w:instrText>
      </w:r>
      <w:r>
        <w:rPr>
          <w:noProof/>
        </w:rPr>
      </w:r>
      <w:r>
        <w:rPr>
          <w:noProof/>
        </w:rPr>
        <w:fldChar w:fldCharType="separate"/>
      </w:r>
      <w:r>
        <w:rPr>
          <w:noProof/>
        </w:rPr>
        <w:t>6</w:t>
      </w:r>
      <w:r>
        <w:rPr>
          <w:noProof/>
        </w:rPr>
        <w:fldChar w:fldCharType="end"/>
      </w:r>
    </w:p>
    <w:p w:rsidR="005503BC" w:rsidRDefault="005503BC">
      <w:pPr>
        <w:pStyle w:val="TOC3"/>
        <w:tabs>
          <w:tab w:val="right" w:leader="dot" w:pos="9016"/>
        </w:tabs>
        <w:rPr>
          <w:rFonts w:eastAsiaTheme="minorEastAsia"/>
          <w:noProof/>
          <w:lang w:eastAsia="en-AU"/>
        </w:rPr>
      </w:pPr>
      <w:r>
        <w:rPr>
          <w:noProof/>
        </w:rPr>
        <w:t>1.2.4 SBAS corrections - polar regions</w:t>
      </w:r>
      <w:r>
        <w:rPr>
          <w:noProof/>
        </w:rPr>
        <w:tab/>
      </w:r>
      <w:r>
        <w:rPr>
          <w:noProof/>
        </w:rPr>
        <w:fldChar w:fldCharType="begin"/>
      </w:r>
      <w:r>
        <w:rPr>
          <w:noProof/>
        </w:rPr>
        <w:instrText xml:space="preserve"> PAGEREF _Toc412737058 \h </w:instrText>
      </w:r>
      <w:r>
        <w:rPr>
          <w:noProof/>
        </w:rPr>
      </w:r>
      <w:r>
        <w:rPr>
          <w:noProof/>
        </w:rPr>
        <w:fldChar w:fldCharType="separate"/>
      </w:r>
      <w:r>
        <w:rPr>
          <w:noProof/>
        </w:rPr>
        <w:t>6</w:t>
      </w:r>
      <w:r>
        <w:rPr>
          <w:noProof/>
        </w:rPr>
        <w:fldChar w:fldCharType="end"/>
      </w:r>
    </w:p>
    <w:p w:rsidR="005503BC" w:rsidRDefault="005503BC">
      <w:pPr>
        <w:pStyle w:val="TOC2"/>
        <w:tabs>
          <w:tab w:val="right" w:leader="dot" w:pos="9016"/>
        </w:tabs>
        <w:rPr>
          <w:rFonts w:eastAsiaTheme="minorEastAsia"/>
          <w:noProof/>
          <w:lang w:eastAsia="en-AU"/>
        </w:rPr>
      </w:pPr>
      <w:r>
        <w:rPr>
          <w:noProof/>
        </w:rPr>
        <w:t>1.3 Ship reporting</w:t>
      </w:r>
      <w:r>
        <w:rPr>
          <w:noProof/>
        </w:rPr>
        <w:tab/>
      </w:r>
      <w:r>
        <w:rPr>
          <w:noProof/>
        </w:rPr>
        <w:fldChar w:fldCharType="begin"/>
      </w:r>
      <w:r>
        <w:rPr>
          <w:noProof/>
        </w:rPr>
        <w:instrText xml:space="preserve"> PAGEREF _Toc412737059 \h </w:instrText>
      </w:r>
      <w:r>
        <w:rPr>
          <w:noProof/>
        </w:rPr>
      </w:r>
      <w:r>
        <w:rPr>
          <w:noProof/>
        </w:rPr>
        <w:fldChar w:fldCharType="separate"/>
      </w:r>
      <w:r>
        <w:rPr>
          <w:noProof/>
        </w:rPr>
        <w:t>6</w:t>
      </w:r>
      <w:r>
        <w:rPr>
          <w:noProof/>
        </w:rPr>
        <w:fldChar w:fldCharType="end"/>
      </w:r>
    </w:p>
    <w:p w:rsidR="005503BC" w:rsidRDefault="005503BC">
      <w:pPr>
        <w:pStyle w:val="TOC3"/>
        <w:tabs>
          <w:tab w:val="right" w:leader="dot" w:pos="9016"/>
        </w:tabs>
        <w:rPr>
          <w:rFonts w:eastAsiaTheme="minorEastAsia"/>
          <w:noProof/>
          <w:lang w:eastAsia="en-AU"/>
        </w:rPr>
      </w:pPr>
      <w:r>
        <w:rPr>
          <w:noProof/>
        </w:rPr>
        <w:t>1.3.1 submit arrival notice</w:t>
      </w:r>
      <w:r>
        <w:rPr>
          <w:noProof/>
        </w:rPr>
        <w:tab/>
      </w:r>
      <w:r>
        <w:rPr>
          <w:noProof/>
        </w:rPr>
        <w:fldChar w:fldCharType="begin"/>
      </w:r>
      <w:r>
        <w:rPr>
          <w:noProof/>
        </w:rPr>
        <w:instrText xml:space="preserve"> PAGEREF _Toc412737060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1.3.2 submit updated information</w:t>
      </w:r>
      <w:r>
        <w:rPr>
          <w:noProof/>
        </w:rPr>
        <w:tab/>
      </w:r>
      <w:r>
        <w:rPr>
          <w:noProof/>
        </w:rPr>
        <w:fldChar w:fldCharType="begin"/>
      </w:r>
      <w:r>
        <w:rPr>
          <w:noProof/>
        </w:rPr>
        <w:instrText xml:space="preserve"> PAGEREF _Toc412737061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1.3.3 Initial report</w:t>
      </w:r>
      <w:r>
        <w:rPr>
          <w:noProof/>
        </w:rPr>
        <w:tab/>
      </w:r>
      <w:r>
        <w:rPr>
          <w:noProof/>
        </w:rPr>
        <w:fldChar w:fldCharType="begin"/>
      </w:r>
      <w:r>
        <w:rPr>
          <w:noProof/>
        </w:rPr>
        <w:instrText xml:space="preserve"> PAGEREF _Toc412737062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1.3.4 Ship reporting systems</w:t>
      </w:r>
      <w:r>
        <w:rPr>
          <w:noProof/>
        </w:rPr>
        <w:tab/>
      </w:r>
      <w:r>
        <w:rPr>
          <w:noProof/>
        </w:rPr>
        <w:fldChar w:fldCharType="begin"/>
      </w:r>
      <w:r>
        <w:rPr>
          <w:noProof/>
        </w:rPr>
        <w:instrText xml:space="preserve"> PAGEREF _Toc412737063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1.3.5 Event reporting</w:t>
      </w:r>
      <w:r>
        <w:rPr>
          <w:noProof/>
        </w:rPr>
        <w:tab/>
      </w:r>
      <w:r>
        <w:rPr>
          <w:noProof/>
        </w:rPr>
        <w:fldChar w:fldCharType="begin"/>
      </w:r>
      <w:r>
        <w:rPr>
          <w:noProof/>
        </w:rPr>
        <w:instrText xml:space="preserve"> PAGEREF _Toc412737064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1.3.6 clearance</w:t>
      </w:r>
      <w:r>
        <w:rPr>
          <w:noProof/>
        </w:rPr>
        <w:tab/>
      </w:r>
      <w:r>
        <w:rPr>
          <w:noProof/>
        </w:rPr>
        <w:fldChar w:fldCharType="begin"/>
      </w:r>
      <w:r>
        <w:rPr>
          <w:noProof/>
        </w:rPr>
        <w:instrText xml:space="preserve"> PAGEREF _Toc412737065 \h </w:instrText>
      </w:r>
      <w:r>
        <w:rPr>
          <w:noProof/>
        </w:rPr>
      </w:r>
      <w:r>
        <w:rPr>
          <w:noProof/>
        </w:rPr>
        <w:fldChar w:fldCharType="separate"/>
      </w:r>
      <w:r>
        <w:rPr>
          <w:noProof/>
        </w:rPr>
        <w:t>7</w:t>
      </w:r>
      <w:r>
        <w:rPr>
          <w:noProof/>
        </w:rPr>
        <w:fldChar w:fldCharType="end"/>
      </w:r>
    </w:p>
    <w:p w:rsidR="005503BC" w:rsidRDefault="005503BC">
      <w:pPr>
        <w:pStyle w:val="TOC3"/>
        <w:tabs>
          <w:tab w:val="right" w:leader="dot" w:pos="9016"/>
        </w:tabs>
        <w:rPr>
          <w:rFonts w:eastAsiaTheme="minorEastAsia"/>
          <w:noProof/>
          <w:lang w:eastAsia="en-AU"/>
        </w:rPr>
      </w:pPr>
      <w:r>
        <w:rPr>
          <w:noProof/>
        </w:rPr>
        <w:t>1.3.7 Other reports</w:t>
      </w:r>
      <w:r>
        <w:rPr>
          <w:noProof/>
        </w:rPr>
        <w:tab/>
      </w:r>
      <w:r>
        <w:rPr>
          <w:noProof/>
        </w:rPr>
        <w:fldChar w:fldCharType="begin"/>
      </w:r>
      <w:r>
        <w:rPr>
          <w:noProof/>
        </w:rPr>
        <w:instrText xml:space="preserve"> PAGEREF _Toc412737066 \h </w:instrText>
      </w:r>
      <w:r>
        <w:rPr>
          <w:noProof/>
        </w:rPr>
      </w:r>
      <w:r>
        <w:rPr>
          <w:noProof/>
        </w:rPr>
        <w:fldChar w:fldCharType="separate"/>
      </w:r>
      <w:r>
        <w:rPr>
          <w:noProof/>
        </w:rPr>
        <w:t>8</w:t>
      </w:r>
      <w:r>
        <w:rPr>
          <w:noProof/>
        </w:rPr>
        <w:fldChar w:fldCharType="end"/>
      </w:r>
    </w:p>
    <w:p w:rsidR="005503BC" w:rsidRDefault="005503BC">
      <w:pPr>
        <w:pStyle w:val="TOC2"/>
        <w:tabs>
          <w:tab w:val="right" w:leader="dot" w:pos="9016"/>
        </w:tabs>
        <w:rPr>
          <w:rFonts w:eastAsiaTheme="minorEastAsia"/>
          <w:noProof/>
          <w:lang w:eastAsia="en-AU"/>
        </w:rPr>
      </w:pPr>
      <w:r>
        <w:rPr>
          <w:noProof/>
        </w:rPr>
        <w:t>1.4 VTS</w:t>
      </w:r>
      <w:r>
        <w:rPr>
          <w:noProof/>
        </w:rPr>
        <w:tab/>
      </w:r>
      <w:r>
        <w:rPr>
          <w:noProof/>
        </w:rPr>
        <w:fldChar w:fldCharType="begin"/>
      </w:r>
      <w:r>
        <w:rPr>
          <w:noProof/>
        </w:rPr>
        <w:instrText xml:space="preserve"> PAGEREF _Toc412737067 \h </w:instrText>
      </w:r>
      <w:r>
        <w:rPr>
          <w:noProof/>
        </w:rPr>
      </w:r>
      <w:r>
        <w:rPr>
          <w:noProof/>
        </w:rPr>
        <w:fldChar w:fldCharType="separate"/>
      </w:r>
      <w:r>
        <w:rPr>
          <w:noProof/>
        </w:rPr>
        <w:t>8</w:t>
      </w:r>
      <w:r>
        <w:rPr>
          <w:noProof/>
        </w:rPr>
        <w:fldChar w:fldCharType="end"/>
      </w:r>
    </w:p>
    <w:p w:rsidR="005503BC" w:rsidRDefault="005503BC">
      <w:pPr>
        <w:pStyle w:val="TOC3"/>
        <w:tabs>
          <w:tab w:val="right" w:leader="dot" w:pos="9016"/>
        </w:tabs>
        <w:rPr>
          <w:rFonts w:eastAsiaTheme="minorEastAsia"/>
          <w:noProof/>
          <w:lang w:eastAsia="en-AU"/>
        </w:rPr>
      </w:pPr>
      <w:r>
        <w:rPr>
          <w:noProof/>
        </w:rPr>
        <w:t>1.4.1 Waterway monitoring</w:t>
      </w:r>
      <w:r>
        <w:rPr>
          <w:noProof/>
        </w:rPr>
        <w:tab/>
      </w:r>
      <w:r>
        <w:rPr>
          <w:noProof/>
        </w:rPr>
        <w:fldChar w:fldCharType="begin"/>
      </w:r>
      <w:r>
        <w:rPr>
          <w:noProof/>
        </w:rPr>
        <w:instrText xml:space="preserve"> PAGEREF _Toc412737068 \h </w:instrText>
      </w:r>
      <w:r>
        <w:rPr>
          <w:noProof/>
        </w:rPr>
      </w:r>
      <w:r>
        <w:rPr>
          <w:noProof/>
        </w:rPr>
        <w:fldChar w:fldCharType="separate"/>
      </w:r>
      <w:r>
        <w:rPr>
          <w:noProof/>
        </w:rPr>
        <w:t>8</w:t>
      </w:r>
      <w:r>
        <w:rPr>
          <w:noProof/>
        </w:rPr>
        <w:fldChar w:fldCharType="end"/>
      </w:r>
    </w:p>
    <w:p w:rsidR="005503BC" w:rsidRDefault="005503BC">
      <w:pPr>
        <w:pStyle w:val="TOC3"/>
        <w:tabs>
          <w:tab w:val="right" w:leader="dot" w:pos="9016"/>
        </w:tabs>
        <w:rPr>
          <w:rFonts w:eastAsiaTheme="minorEastAsia"/>
          <w:noProof/>
          <w:lang w:eastAsia="en-AU"/>
        </w:rPr>
      </w:pPr>
      <w:r>
        <w:rPr>
          <w:noProof/>
        </w:rPr>
        <w:t>1.4.2 Information Service</w:t>
      </w:r>
      <w:r>
        <w:rPr>
          <w:noProof/>
        </w:rPr>
        <w:tab/>
      </w:r>
      <w:r>
        <w:rPr>
          <w:noProof/>
        </w:rPr>
        <w:fldChar w:fldCharType="begin"/>
      </w:r>
      <w:r>
        <w:rPr>
          <w:noProof/>
        </w:rPr>
        <w:instrText xml:space="preserve"> PAGEREF _Toc412737069 \h </w:instrText>
      </w:r>
      <w:r>
        <w:rPr>
          <w:noProof/>
        </w:rPr>
      </w:r>
      <w:r>
        <w:rPr>
          <w:noProof/>
        </w:rPr>
        <w:fldChar w:fldCharType="separate"/>
      </w:r>
      <w:r>
        <w:rPr>
          <w:noProof/>
        </w:rPr>
        <w:t>8</w:t>
      </w:r>
      <w:r>
        <w:rPr>
          <w:noProof/>
        </w:rPr>
        <w:fldChar w:fldCharType="end"/>
      </w:r>
    </w:p>
    <w:p w:rsidR="005503BC" w:rsidRDefault="005503BC">
      <w:pPr>
        <w:pStyle w:val="TOC3"/>
        <w:tabs>
          <w:tab w:val="right" w:leader="dot" w:pos="9016"/>
        </w:tabs>
        <w:rPr>
          <w:rFonts w:eastAsiaTheme="minorEastAsia"/>
          <w:noProof/>
          <w:lang w:eastAsia="en-AU"/>
        </w:rPr>
      </w:pPr>
      <w:r>
        <w:rPr>
          <w:noProof/>
        </w:rPr>
        <w:t>1.4.3 Navigation Assistance</w:t>
      </w:r>
      <w:r>
        <w:rPr>
          <w:noProof/>
        </w:rPr>
        <w:tab/>
      </w:r>
      <w:r>
        <w:rPr>
          <w:noProof/>
        </w:rPr>
        <w:fldChar w:fldCharType="begin"/>
      </w:r>
      <w:r>
        <w:rPr>
          <w:noProof/>
        </w:rPr>
        <w:instrText xml:space="preserve"> PAGEREF _Toc412737070 \h </w:instrText>
      </w:r>
      <w:r>
        <w:rPr>
          <w:noProof/>
        </w:rPr>
      </w:r>
      <w:r>
        <w:rPr>
          <w:noProof/>
        </w:rPr>
        <w:fldChar w:fldCharType="separate"/>
      </w:r>
      <w:r>
        <w:rPr>
          <w:noProof/>
        </w:rPr>
        <w:t>8</w:t>
      </w:r>
      <w:r>
        <w:rPr>
          <w:noProof/>
        </w:rPr>
        <w:fldChar w:fldCharType="end"/>
      </w:r>
    </w:p>
    <w:p w:rsidR="005503BC" w:rsidRDefault="005503BC">
      <w:pPr>
        <w:pStyle w:val="TOC3"/>
        <w:tabs>
          <w:tab w:val="right" w:leader="dot" w:pos="9016"/>
        </w:tabs>
        <w:rPr>
          <w:rFonts w:eastAsiaTheme="minorEastAsia"/>
          <w:noProof/>
          <w:lang w:eastAsia="en-AU"/>
        </w:rPr>
      </w:pPr>
      <w:r>
        <w:rPr>
          <w:noProof/>
        </w:rPr>
        <w:t>1.4.4 Traffic Organisation Services</w:t>
      </w:r>
      <w:r>
        <w:rPr>
          <w:noProof/>
        </w:rPr>
        <w:tab/>
      </w:r>
      <w:r>
        <w:rPr>
          <w:noProof/>
        </w:rPr>
        <w:fldChar w:fldCharType="begin"/>
      </w:r>
      <w:r>
        <w:rPr>
          <w:noProof/>
        </w:rPr>
        <w:instrText xml:space="preserve"> PAGEREF _Toc412737071 \h </w:instrText>
      </w:r>
      <w:r>
        <w:rPr>
          <w:noProof/>
        </w:rPr>
      </w:r>
      <w:r>
        <w:rPr>
          <w:noProof/>
        </w:rPr>
        <w:fldChar w:fldCharType="separate"/>
      </w:r>
      <w:r>
        <w:rPr>
          <w:noProof/>
        </w:rPr>
        <w:t>8</w:t>
      </w:r>
      <w:r>
        <w:rPr>
          <w:noProof/>
        </w:rPr>
        <w:fldChar w:fldCharType="end"/>
      </w:r>
    </w:p>
    <w:p w:rsidR="005503BC" w:rsidRDefault="005503BC">
      <w:pPr>
        <w:pStyle w:val="TOC2"/>
        <w:tabs>
          <w:tab w:val="right" w:leader="dot" w:pos="9016"/>
        </w:tabs>
        <w:rPr>
          <w:rFonts w:eastAsiaTheme="minorEastAsia"/>
          <w:noProof/>
          <w:lang w:eastAsia="en-AU"/>
        </w:rPr>
      </w:pPr>
      <w:r>
        <w:rPr>
          <w:noProof/>
        </w:rPr>
        <w:t>1.5 update charts and  publications</w:t>
      </w:r>
      <w:r>
        <w:rPr>
          <w:noProof/>
        </w:rPr>
        <w:tab/>
      </w:r>
      <w:r>
        <w:rPr>
          <w:noProof/>
        </w:rPr>
        <w:fldChar w:fldCharType="begin"/>
      </w:r>
      <w:r>
        <w:rPr>
          <w:noProof/>
        </w:rPr>
        <w:instrText xml:space="preserve"> PAGEREF _Toc412737072 \h </w:instrText>
      </w:r>
      <w:r>
        <w:rPr>
          <w:noProof/>
        </w:rPr>
      </w:r>
      <w:r>
        <w:rPr>
          <w:noProof/>
        </w:rPr>
        <w:fldChar w:fldCharType="separate"/>
      </w:r>
      <w:r>
        <w:rPr>
          <w:noProof/>
        </w:rPr>
        <w:t>8</w:t>
      </w:r>
      <w:r>
        <w:rPr>
          <w:noProof/>
        </w:rPr>
        <w:fldChar w:fldCharType="end"/>
      </w:r>
    </w:p>
    <w:p w:rsidR="005503BC" w:rsidRDefault="005503BC">
      <w:pPr>
        <w:pStyle w:val="TOC3"/>
        <w:tabs>
          <w:tab w:val="right" w:leader="dot" w:pos="9016"/>
        </w:tabs>
        <w:rPr>
          <w:rFonts w:eastAsiaTheme="minorEastAsia"/>
          <w:noProof/>
          <w:lang w:eastAsia="en-AU"/>
        </w:rPr>
      </w:pPr>
      <w:r>
        <w:rPr>
          <w:noProof/>
        </w:rPr>
        <w:t>1.5.1 Updates linked to ships route - is there an update required?</w:t>
      </w:r>
      <w:r>
        <w:rPr>
          <w:noProof/>
        </w:rPr>
        <w:tab/>
      </w:r>
      <w:r>
        <w:rPr>
          <w:noProof/>
        </w:rPr>
        <w:fldChar w:fldCharType="begin"/>
      </w:r>
      <w:r>
        <w:rPr>
          <w:noProof/>
        </w:rPr>
        <w:instrText xml:space="preserve"> PAGEREF _Toc412737073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t>1.5.2 updates linked to a ships route - provide the update</w:t>
      </w:r>
      <w:r>
        <w:rPr>
          <w:noProof/>
        </w:rPr>
        <w:tab/>
      </w:r>
      <w:r>
        <w:rPr>
          <w:noProof/>
        </w:rPr>
        <w:fldChar w:fldCharType="begin"/>
      </w:r>
      <w:r>
        <w:rPr>
          <w:noProof/>
        </w:rPr>
        <w:instrText xml:space="preserve"> PAGEREF _Toc412737074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t>1.5.3 Required publications onboard</w:t>
      </w:r>
      <w:r>
        <w:rPr>
          <w:noProof/>
        </w:rPr>
        <w:tab/>
      </w:r>
      <w:r>
        <w:rPr>
          <w:noProof/>
        </w:rPr>
        <w:fldChar w:fldCharType="begin"/>
      </w:r>
      <w:r>
        <w:rPr>
          <w:noProof/>
        </w:rPr>
        <w:instrText xml:space="preserve"> PAGEREF _Toc412737075 \h </w:instrText>
      </w:r>
      <w:r>
        <w:rPr>
          <w:noProof/>
        </w:rPr>
      </w:r>
      <w:r>
        <w:rPr>
          <w:noProof/>
        </w:rPr>
        <w:fldChar w:fldCharType="separate"/>
      </w:r>
      <w:r>
        <w:rPr>
          <w:noProof/>
        </w:rPr>
        <w:t>9</w:t>
      </w:r>
      <w:r>
        <w:rPr>
          <w:noProof/>
        </w:rPr>
        <w:fldChar w:fldCharType="end"/>
      </w:r>
    </w:p>
    <w:p w:rsidR="005503BC" w:rsidRDefault="005503BC">
      <w:pPr>
        <w:pStyle w:val="TOC2"/>
        <w:tabs>
          <w:tab w:val="right" w:leader="dot" w:pos="9016"/>
        </w:tabs>
        <w:rPr>
          <w:rFonts w:eastAsiaTheme="minorEastAsia"/>
          <w:noProof/>
          <w:lang w:eastAsia="en-AU"/>
        </w:rPr>
      </w:pPr>
      <w:r>
        <w:rPr>
          <w:noProof/>
        </w:rPr>
        <w:t>1.6 route exchange</w:t>
      </w:r>
      <w:r>
        <w:rPr>
          <w:noProof/>
        </w:rPr>
        <w:tab/>
      </w:r>
      <w:r>
        <w:rPr>
          <w:noProof/>
        </w:rPr>
        <w:fldChar w:fldCharType="begin"/>
      </w:r>
      <w:r>
        <w:rPr>
          <w:noProof/>
        </w:rPr>
        <w:instrText xml:space="preserve"> PAGEREF _Toc412737076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lastRenderedPageBreak/>
        <w:t>1.6.1 ship to ship</w:t>
      </w:r>
      <w:r>
        <w:rPr>
          <w:noProof/>
        </w:rPr>
        <w:tab/>
      </w:r>
      <w:r>
        <w:rPr>
          <w:noProof/>
        </w:rPr>
        <w:fldChar w:fldCharType="begin"/>
      </w:r>
      <w:r>
        <w:rPr>
          <w:noProof/>
        </w:rPr>
        <w:instrText xml:space="preserve"> PAGEREF _Toc412737077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t>1.6.2 Ship to shore</w:t>
      </w:r>
      <w:r>
        <w:rPr>
          <w:noProof/>
        </w:rPr>
        <w:tab/>
      </w:r>
      <w:r>
        <w:rPr>
          <w:noProof/>
        </w:rPr>
        <w:fldChar w:fldCharType="begin"/>
      </w:r>
      <w:r>
        <w:rPr>
          <w:noProof/>
        </w:rPr>
        <w:instrText xml:space="preserve"> PAGEREF _Toc412737078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t>1.6.3 Shore to ship</w:t>
      </w:r>
      <w:r>
        <w:rPr>
          <w:noProof/>
        </w:rPr>
        <w:tab/>
      </w:r>
      <w:r>
        <w:rPr>
          <w:noProof/>
        </w:rPr>
        <w:fldChar w:fldCharType="begin"/>
      </w:r>
      <w:r>
        <w:rPr>
          <w:noProof/>
        </w:rPr>
        <w:instrText xml:space="preserve"> PAGEREF _Toc412737079 \h </w:instrText>
      </w:r>
      <w:r>
        <w:rPr>
          <w:noProof/>
        </w:rPr>
      </w:r>
      <w:r>
        <w:rPr>
          <w:noProof/>
        </w:rPr>
        <w:fldChar w:fldCharType="separate"/>
      </w:r>
      <w:r>
        <w:rPr>
          <w:noProof/>
        </w:rPr>
        <w:t>9</w:t>
      </w:r>
      <w:r>
        <w:rPr>
          <w:noProof/>
        </w:rPr>
        <w:fldChar w:fldCharType="end"/>
      </w:r>
    </w:p>
    <w:p w:rsidR="005503BC" w:rsidRDefault="005503BC">
      <w:pPr>
        <w:pStyle w:val="TOC3"/>
        <w:tabs>
          <w:tab w:val="right" w:leader="dot" w:pos="9016"/>
        </w:tabs>
        <w:rPr>
          <w:rFonts w:eastAsiaTheme="minorEastAsia"/>
          <w:noProof/>
          <w:lang w:eastAsia="en-AU"/>
        </w:rPr>
      </w:pPr>
      <w:r>
        <w:rPr>
          <w:noProof/>
        </w:rPr>
        <w:t>1.6.4 Other</w:t>
      </w:r>
      <w:r>
        <w:rPr>
          <w:noProof/>
        </w:rPr>
        <w:tab/>
      </w:r>
      <w:r>
        <w:rPr>
          <w:noProof/>
        </w:rPr>
        <w:fldChar w:fldCharType="begin"/>
      </w:r>
      <w:r>
        <w:rPr>
          <w:noProof/>
        </w:rPr>
        <w:instrText xml:space="preserve"> PAGEREF _Toc412737080 \h </w:instrText>
      </w:r>
      <w:r>
        <w:rPr>
          <w:noProof/>
        </w:rPr>
      </w:r>
      <w:r>
        <w:rPr>
          <w:noProof/>
        </w:rPr>
        <w:fldChar w:fldCharType="separate"/>
      </w:r>
      <w:r>
        <w:rPr>
          <w:noProof/>
        </w:rPr>
        <w:t>9</w:t>
      </w:r>
      <w:r>
        <w:rPr>
          <w:noProof/>
        </w:rPr>
        <w:fldChar w:fldCharType="end"/>
      </w:r>
    </w:p>
    <w:p w:rsidR="005503BC" w:rsidRDefault="005503BC">
      <w:pPr>
        <w:pStyle w:val="TOC2"/>
        <w:tabs>
          <w:tab w:val="right" w:leader="dot" w:pos="9016"/>
        </w:tabs>
        <w:rPr>
          <w:rFonts w:eastAsiaTheme="minorEastAsia"/>
          <w:noProof/>
          <w:lang w:eastAsia="en-AU"/>
        </w:rPr>
      </w:pPr>
      <w:r>
        <w:rPr>
          <w:noProof/>
        </w:rPr>
        <w:t>1.7 Logistic services</w:t>
      </w:r>
      <w:r>
        <w:rPr>
          <w:noProof/>
        </w:rPr>
        <w:tab/>
      </w:r>
      <w:r>
        <w:rPr>
          <w:noProof/>
        </w:rPr>
        <w:fldChar w:fldCharType="begin"/>
      </w:r>
      <w:r>
        <w:rPr>
          <w:noProof/>
        </w:rPr>
        <w:instrText xml:space="preserve"> PAGEREF _Toc412737081 \h </w:instrText>
      </w:r>
      <w:r>
        <w:rPr>
          <w:noProof/>
        </w:rPr>
      </w:r>
      <w:r>
        <w:rPr>
          <w:noProof/>
        </w:rPr>
        <w:fldChar w:fldCharType="separate"/>
      </w:r>
      <w:r>
        <w:rPr>
          <w:noProof/>
        </w:rPr>
        <w:t>10</w:t>
      </w:r>
      <w:r>
        <w:rPr>
          <w:noProof/>
        </w:rPr>
        <w:fldChar w:fldCharType="end"/>
      </w:r>
    </w:p>
    <w:p w:rsidR="005503BC" w:rsidRDefault="005503BC">
      <w:pPr>
        <w:pStyle w:val="TOC1"/>
        <w:tabs>
          <w:tab w:val="right" w:leader="dot" w:pos="9016"/>
        </w:tabs>
        <w:rPr>
          <w:rFonts w:eastAsiaTheme="minorEastAsia"/>
          <w:noProof/>
          <w:lang w:eastAsia="en-AU"/>
        </w:rPr>
      </w:pPr>
      <w:r>
        <w:rPr>
          <w:noProof/>
        </w:rPr>
        <w:t>2 Requirements</w:t>
      </w:r>
      <w:r>
        <w:rPr>
          <w:noProof/>
        </w:rPr>
        <w:tab/>
      </w:r>
      <w:r>
        <w:rPr>
          <w:noProof/>
        </w:rPr>
        <w:fldChar w:fldCharType="begin"/>
      </w:r>
      <w:r>
        <w:rPr>
          <w:noProof/>
        </w:rPr>
        <w:instrText xml:space="preserve"> PAGEREF _Toc412737082 \h </w:instrText>
      </w:r>
      <w:r>
        <w:rPr>
          <w:noProof/>
        </w:rPr>
      </w:r>
      <w:r>
        <w:rPr>
          <w:noProof/>
        </w:rPr>
        <w:fldChar w:fldCharType="separate"/>
      </w:r>
      <w:r>
        <w:rPr>
          <w:noProof/>
        </w:rPr>
        <w:t>10</w:t>
      </w:r>
      <w:r>
        <w:rPr>
          <w:noProof/>
        </w:rPr>
        <w:fldChar w:fldCharType="end"/>
      </w:r>
    </w:p>
    <w:p w:rsidR="005503BC" w:rsidRDefault="005503BC">
      <w:pPr>
        <w:pStyle w:val="TOC2"/>
        <w:tabs>
          <w:tab w:val="right" w:leader="dot" w:pos="9016"/>
        </w:tabs>
        <w:rPr>
          <w:rFonts w:eastAsiaTheme="minorEastAsia"/>
          <w:noProof/>
          <w:lang w:eastAsia="en-AU"/>
        </w:rPr>
      </w:pPr>
      <w:r>
        <w:rPr>
          <w:noProof/>
        </w:rPr>
        <w:t>2.1 machine to machine communications</w:t>
      </w:r>
      <w:r>
        <w:rPr>
          <w:noProof/>
        </w:rPr>
        <w:tab/>
      </w:r>
      <w:r>
        <w:rPr>
          <w:noProof/>
        </w:rPr>
        <w:fldChar w:fldCharType="begin"/>
      </w:r>
      <w:r>
        <w:rPr>
          <w:noProof/>
        </w:rPr>
        <w:instrText xml:space="preserve"> PAGEREF _Toc412737083 \h </w:instrText>
      </w:r>
      <w:r>
        <w:rPr>
          <w:noProof/>
        </w:rPr>
      </w:r>
      <w:r>
        <w:rPr>
          <w:noProof/>
        </w:rPr>
        <w:fldChar w:fldCharType="separate"/>
      </w:r>
      <w:r>
        <w:rPr>
          <w:noProof/>
        </w:rPr>
        <w:t>10</w:t>
      </w:r>
      <w:r>
        <w:rPr>
          <w:noProof/>
        </w:rPr>
        <w:fldChar w:fldCharType="end"/>
      </w:r>
    </w:p>
    <w:p w:rsidR="005503BC" w:rsidRDefault="005503BC">
      <w:pPr>
        <w:pStyle w:val="TOC3"/>
        <w:tabs>
          <w:tab w:val="right" w:leader="dot" w:pos="9016"/>
        </w:tabs>
        <w:rPr>
          <w:rFonts w:eastAsiaTheme="minorEastAsia"/>
          <w:noProof/>
          <w:lang w:eastAsia="en-AU"/>
        </w:rPr>
      </w:pPr>
      <w:r>
        <w:rPr>
          <w:noProof/>
        </w:rPr>
        <w:t>2.1.1 standardised formats for data exchange</w:t>
      </w:r>
      <w:r>
        <w:rPr>
          <w:noProof/>
        </w:rPr>
        <w:tab/>
      </w:r>
      <w:r>
        <w:rPr>
          <w:noProof/>
        </w:rPr>
        <w:fldChar w:fldCharType="begin"/>
      </w:r>
      <w:r>
        <w:rPr>
          <w:noProof/>
        </w:rPr>
        <w:instrText xml:space="preserve"> PAGEREF _Toc412737084 \h </w:instrText>
      </w:r>
      <w:r>
        <w:rPr>
          <w:noProof/>
        </w:rPr>
      </w:r>
      <w:r>
        <w:rPr>
          <w:noProof/>
        </w:rPr>
        <w:fldChar w:fldCharType="separate"/>
      </w:r>
      <w:r>
        <w:rPr>
          <w:noProof/>
        </w:rPr>
        <w:t>10</w:t>
      </w:r>
      <w:r>
        <w:rPr>
          <w:noProof/>
        </w:rPr>
        <w:fldChar w:fldCharType="end"/>
      </w:r>
    </w:p>
    <w:p w:rsidR="005503BC" w:rsidRDefault="005503BC">
      <w:pPr>
        <w:pStyle w:val="TOC3"/>
        <w:tabs>
          <w:tab w:val="right" w:leader="dot" w:pos="9016"/>
        </w:tabs>
        <w:rPr>
          <w:rFonts w:eastAsiaTheme="minorEastAsia"/>
          <w:noProof/>
          <w:lang w:eastAsia="en-AU"/>
        </w:rPr>
      </w:pPr>
      <w:r>
        <w:rPr>
          <w:noProof/>
        </w:rPr>
        <w:t>2.1.2 Different reporting frequencies</w:t>
      </w:r>
      <w:r>
        <w:rPr>
          <w:noProof/>
        </w:rPr>
        <w:tab/>
      </w:r>
      <w:r>
        <w:rPr>
          <w:noProof/>
        </w:rPr>
        <w:fldChar w:fldCharType="begin"/>
      </w:r>
      <w:r>
        <w:rPr>
          <w:noProof/>
        </w:rPr>
        <w:instrText xml:space="preserve"> PAGEREF _Toc412737085 \h </w:instrText>
      </w:r>
      <w:r>
        <w:rPr>
          <w:noProof/>
        </w:rPr>
      </w:r>
      <w:r>
        <w:rPr>
          <w:noProof/>
        </w:rPr>
        <w:fldChar w:fldCharType="separate"/>
      </w:r>
      <w:r>
        <w:rPr>
          <w:noProof/>
        </w:rPr>
        <w:t>10</w:t>
      </w:r>
      <w:r>
        <w:rPr>
          <w:noProof/>
        </w:rPr>
        <w:fldChar w:fldCharType="end"/>
      </w:r>
    </w:p>
    <w:p w:rsidR="005503BC" w:rsidRDefault="005503BC">
      <w:pPr>
        <w:pStyle w:val="TOC3"/>
        <w:tabs>
          <w:tab w:val="right" w:leader="dot" w:pos="9016"/>
        </w:tabs>
        <w:rPr>
          <w:rFonts w:eastAsiaTheme="minorEastAsia"/>
          <w:noProof/>
          <w:lang w:eastAsia="en-AU"/>
        </w:rPr>
      </w:pPr>
      <w:r>
        <w:rPr>
          <w:noProof/>
        </w:rPr>
        <w:t>2.1.3 Different 'lifespan' for information</w:t>
      </w:r>
      <w:r>
        <w:rPr>
          <w:noProof/>
        </w:rPr>
        <w:tab/>
      </w:r>
      <w:r>
        <w:rPr>
          <w:noProof/>
        </w:rPr>
        <w:fldChar w:fldCharType="begin"/>
      </w:r>
      <w:r>
        <w:rPr>
          <w:noProof/>
        </w:rPr>
        <w:instrText xml:space="preserve"> PAGEREF _Toc412737086 \h </w:instrText>
      </w:r>
      <w:r>
        <w:rPr>
          <w:noProof/>
        </w:rPr>
      </w:r>
      <w:r>
        <w:rPr>
          <w:noProof/>
        </w:rPr>
        <w:fldChar w:fldCharType="separate"/>
      </w:r>
      <w:r>
        <w:rPr>
          <w:noProof/>
        </w:rPr>
        <w:t>10</w:t>
      </w:r>
      <w:r>
        <w:rPr>
          <w:noProof/>
        </w:rPr>
        <w:fldChar w:fldCharType="end"/>
      </w:r>
    </w:p>
    <w:p w:rsidR="005503BC" w:rsidRDefault="005503BC">
      <w:pPr>
        <w:pStyle w:val="TOC4"/>
        <w:tabs>
          <w:tab w:val="right" w:leader="dot" w:pos="9016"/>
        </w:tabs>
        <w:rPr>
          <w:rFonts w:eastAsiaTheme="minorEastAsia"/>
          <w:noProof/>
          <w:lang w:eastAsia="en-AU"/>
        </w:rPr>
      </w:pPr>
      <w:r>
        <w:rPr>
          <w:noProof/>
        </w:rPr>
        <w:t>Caching of data</w:t>
      </w:r>
      <w:r>
        <w:rPr>
          <w:noProof/>
        </w:rPr>
        <w:tab/>
      </w:r>
      <w:r>
        <w:rPr>
          <w:noProof/>
        </w:rPr>
        <w:fldChar w:fldCharType="begin"/>
      </w:r>
      <w:r>
        <w:rPr>
          <w:noProof/>
        </w:rPr>
        <w:instrText xml:space="preserve"> PAGEREF _Toc412737087 \h </w:instrText>
      </w:r>
      <w:r>
        <w:rPr>
          <w:noProof/>
        </w:rPr>
      </w:r>
      <w:r>
        <w:rPr>
          <w:noProof/>
        </w:rPr>
        <w:fldChar w:fldCharType="separate"/>
      </w:r>
      <w:r>
        <w:rPr>
          <w:noProof/>
        </w:rPr>
        <w:t>10</w:t>
      </w:r>
      <w:r>
        <w:rPr>
          <w:noProof/>
        </w:rPr>
        <w:fldChar w:fldCharType="end"/>
      </w:r>
    </w:p>
    <w:p w:rsidR="005503BC" w:rsidRDefault="005503BC">
      <w:pPr>
        <w:pStyle w:val="TOC3"/>
        <w:tabs>
          <w:tab w:val="right" w:leader="dot" w:pos="9016"/>
        </w:tabs>
        <w:rPr>
          <w:rFonts w:eastAsiaTheme="minorEastAsia"/>
          <w:noProof/>
          <w:lang w:eastAsia="en-AU"/>
        </w:rPr>
      </w:pPr>
      <w:r>
        <w:rPr>
          <w:noProof/>
        </w:rPr>
        <w:t>2.1.4 share information between participants in the system</w:t>
      </w:r>
      <w:r>
        <w:rPr>
          <w:noProof/>
        </w:rPr>
        <w:tab/>
      </w:r>
      <w:r>
        <w:rPr>
          <w:noProof/>
        </w:rPr>
        <w:fldChar w:fldCharType="begin"/>
      </w:r>
      <w:r>
        <w:rPr>
          <w:noProof/>
        </w:rPr>
        <w:instrText xml:space="preserve"> PAGEREF _Toc412737088 \h </w:instrText>
      </w:r>
      <w:r>
        <w:rPr>
          <w:noProof/>
        </w:rPr>
      </w:r>
      <w:r>
        <w:rPr>
          <w:noProof/>
        </w:rPr>
        <w:fldChar w:fldCharType="separate"/>
      </w:r>
      <w:r>
        <w:rPr>
          <w:noProof/>
        </w:rPr>
        <w:t>10</w:t>
      </w:r>
      <w:r>
        <w:rPr>
          <w:noProof/>
        </w:rPr>
        <w:fldChar w:fldCharType="end"/>
      </w:r>
    </w:p>
    <w:p w:rsidR="005503BC" w:rsidRDefault="005503BC">
      <w:pPr>
        <w:pStyle w:val="TOC3"/>
        <w:tabs>
          <w:tab w:val="right" w:leader="dot" w:pos="9016"/>
        </w:tabs>
        <w:rPr>
          <w:rFonts w:eastAsiaTheme="minorEastAsia"/>
          <w:noProof/>
          <w:lang w:eastAsia="en-AU"/>
        </w:rPr>
      </w:pPr>
      <w:r>
        <w:rPr>
          <w:noProof/>
        </w:rPr>
        <w:t>2.1.5 Different reporting area requirements</w:t>
      </w:r>
      <w:r>
        <w:rPr>
          <w:noProof/>
        </w:rPr>
        <w:tab/>
      </w:r>
      <w:r>
        <w:rPr>
          <w:noProof/>
        </w:rPr>
        <w:fldChar w:fldCharType="begin"/>
      </w:r>
      <w:r>
        <w:rPr>
          <w:noProof/>
        </w:rPr>
        <w:instrText xml:space="preserve"> PAGEREF _Toc412737089 \h </w:instrText>
      </w:r>
      <w:r>
        <w:rPr>
          <w:noProof/>
        </w:rPr>
      </w:r>
      <w:r>
        <w:rPr>
          <w:noProof/>
        </w:rPr>
        <w:fldChar w:fldCharType="separate"/>
      </w:r>
      <w:r>
        <w:rPr>
          <w:noProof/>
        </w:rPr>
        <w:t>11</w:t>
      </w:r>
      <w:r>
        <w:rPr>
          <w:noProof/>
        </w:rPr>
        <w:fldChar w:fldCharType="end"/>
      </w:r>
    </w:p>
    <w:p w:rsidR="005503BC" w:rsidRDefault="005503BC">
      <w:pPr>
        <w:pStyle w:val="TOC3"/>
        <w:tabs>
          <w:tab w:val="right" w:leader="dot" w:pos="9016"/>
        </w:tabs>
        <w:rPr>
          <w:rFonts w:eastAsiaTheme="minorEastAsia"/>
          <w:noProof/>
          <w:lang w:eastAsia="en-AU"/>
        </w:rPr>
      </w:pPr>
      <w:r>
        <w:rPr>
          <w:noProof/>
        </w:rPr>
        <w:t>2.1.6 alerting</w:t>
      </w:r>
      <w:r>
        <w:rPr>
          <w:noProof/>
        </w:rPr>
        <w:tab/>
      </w:r>
      <w:r>
        <w:rPr>
          <w:noProof/>
        </w:rPr>
        <w:fldChar w:fldCharType="begin"/>
      </w:r>
      <w:r>
        <w:rPr>
          <w:noProof/>
        </w:rPr>
        <w:instrText xml:space="preserve"> PAGEREF _Toc412737090 \h </w:instrText>
      </w:r>
      <w:r>
        <w:rPr>
          <w:noProof/>
        </w:rPr>
      </w:r>
      <w:r>
        <w:rPr>
          <w:noProof/>
        </w:rPr>
        <w:fldChar w:fldCharType="separate"/>
      </w:r>
      <w:r>
        <w:rPr>
          <w:noProof/>
        </w:rPr>
        <w:t>11</w:t>
      </w:r>
      <w:r>
        <w:rPr>
          <w:noProof/>
        </w:rPr>
        <w:fldChar w:fldCharType="end"/>
      </w:r>
    </w:p>
    <w:p w:rsidR="005503BC" w:rsidRDefault="005503BC">
      <w:pPr>
        <w:pStyle w:val="TOC3"/>
        <w:tabs>
          <w:tab w:val="right" w:leader="dot" w:pos="9016"/>
        </w:tabs>
        <w:rPr>
          <w:rFonts w:eastAsiaTheme="minorEastAsia"/>
          <w:noProof/>
          <w:lang w:eastAsia="en-AU"/>
        </w:rPr>
      </w:pPr>
      <w:r>
        <w:rPr>
          <w:noProof/>
        </w:rPr>
        <w:t>2.1.7 Support mesh network</w:t>
      </w:r>
      <w:r>
        <w:rPr>
          <w:noProof/>
        </w:rPr>
        <w:tab/>
      </w:r>
      <w:r>
        <w:rPr>
          <w:noProof/>
        </w:rPr>
        <w:fldChar w:fldCharType="begin"/>
      </w:r>
      <w:r>
        <w:rPr>
          <w:noProof/>
        </w:rPr>
        <w:instrText xml:space="preserve"> PAGEREF _Toc412737091 \h </w:instrText>
      </w:r>
      <w:r>
        <w:rPr>
          <w:noProof/>
        </w:rPr>
      </w:r>
      <w:r>
        <w:rPr>
          <w:noProof/>
        </w:rPr>
        <w:fldChar w:fldCharType="separate"/>
      </w:r>
      <w:r>
        <w:rPr>
          <w:noProof/>
        </w:rPr>
        <w:t>11</w:t>
      </w:r>
      <w:r>
        <w:rPr>
          <w:noProof/>
        </w:rPr>
        <w:fldChar w:fldCharType="end"/>
      </w:r>
    </w:p>
    <w:p w:rsidR="005503BC" w:rsidRDefault="005503BC">
      <w:pPr>
        <w:pStyle w:val="TOC3"/>
        <w:tabs>
          <w:tab w:val="right" w:leader="dot" w:pos="9016"/>
        </w:tabs>
        <w:rPr>
          <w:rFonts w:eastAsiaTheme="minorEastAsia"/>
          <w:noProof/>
          <w:lang w:eastAsia="en-AU"/>
        </w:rPr>
      </w:pPr>
      <w:r>
        <w:rPr>
          <w:noProof/>
        </w:rPr>
        <w:t>2.1.8 indication of how to access information</w:t>
      </w:r>
      <w:r>
        <w:rPr>
          <w:noProof/>
        </w:rPr>
        <w:tab/>
      </w:r>
      <w:r>
        <w:rPr>
          <w:noProof/>
        </w:rPr>
        <w:fldChar w:fldCharType="begin"/>
      </w:r>
      <w:r>
        <w:rPr>
          <w:noProof/>
        </w:rPr>
        <w:instrText xml:space="preserve"> PAGEREF _Toc412737092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2.2 forward information to a specific ship</w:t>
      </w:r>
      <w:r>
        <w:rPr>
          <w:noProof/>
        </w:rPr>
        <w:tab/>
      </w:r>
      <w:r>
        <w:rPr>
          <w:noProof/>
        </w:rPr>
        <w:fldChar w:fldCharType="begin"/>
      </w:r>
      <w:r>
        <w:rPr>
          <w:noProof/>
        </w:rPr>
        <w:instrText xml:space="preserve"> PAGEREF _Toc412737093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2.3 Forward information to a group of ships</w:t>
      </w:r>
      <w:r>
        <w:rPr>
          <w:noProof/>
        </w:rPr>
        <w:tab/>
      </w:r>
      <w:r>
        <w:rPr>
          <w:noProof/>
        </w:rPr>
        <w:fldChar w:fldCharType="begin"/>
      </w:r>
      <w:r>
        <w:rPr>
          <w:noProof/>
        </w:rPr>
        <w:instrText xml:space="preserve"> PAGEREF _Toc412737094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2.4 send information to a geographically defined area</w:t>
      </w:r>
      <w:r>
        <w:rPr>
          <w:noProof/>
        </w:rPr>
        <w:tab/>
      </w:r>
      <w:r>
        <w:rPr>
          <w:noProof/>
        </w:rPr>
        <w:fldChar w:fldCharType="begin"/>
      </w:r>
      <w:r>
        <w:rPr>
          <w:noProof/>
        </w:rPr>
        <w:instrText xml:space="preserve"> PAGEREF _Toc412737095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2.5 use of VHF voice and VDES terrestrial at the same time</w:t>
      </w:r>
      <w:r>
        <w:rPr>
          <w:noProof/>
        </w:rPr>
        <w:tab/>
      </w:r>
      <w:r>
        <w:rPr>
          <w:noProof/>
        </w:rPr>
        <w:fldChar w:fldCharType="begin"/>
      </w:r>
      <w:r>
        <w:rPr>
          <w:noProof/>
        </w:rPr>
        <w:instrText xml:space="preserve"> PAGEREF _Toc412737096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2.6 Information on request</w:t>
      </w:r>
      <w:r>
        <w:rPr>
          <w:noProof/>
        </w:rPr>
        <w:tab/>
      </w:r>
      <w:r>
        <w:rPr>
          <w:noProof/>
        </w:rPr>
        <w:fldChar w:fldCharType="begin"/>
      </w:r>
      <w:r>
        <w:rPr>
          <w:noProof/>
        </w:rPr>
        <w:instrText xml:space="preserve"> PAGEREF _Toc412737097 \h </w:instrText>
      </w:r>
      <w:r>
        <w:rPr>
          <w:noProof/>
        </w:rPr>
      </w:r>
      <w:r>
        <w:rPr>
          <w:noProof/>
        </w:rPr>
        <w:fldChar w:fldCharType="separate"/>
      </w:r>
      <w:r>
        <w:rPr>
          <w:noProof/>
        </w:rPr>
        <w:t>11</w:t>
      </w:r>
      <w:r>
        <w:rPr>
          <w:noProof/>
        </w:rPr>
        <w:fldChar w:fldCharType="end"/>
      </w:r>
    </w:p>
    <w:p w:rsidR="005503BC" w:rsidRDefault="005503BC">
      <w:pPr>
        <w:pStyle w:val="TOC3"/>
        <w:tabs>
          <w:tab w:val="right" w:leader="dot" w:pos="9016"/>
        </w:tabs>
        <w:rPr>
          <w:rFonts w:eastAsiaTheme="minorEastAsia"/>
          <w:noProof/>
          <w:lang w:eastAsia="en-AU"/>
        </w:rPr>
      </w:pPr>
      <w:r>
        <w:rPr>
          <w:noProof/>
        </w:rPr>
        <w:t>2.6.1 one-off</w:t>
      </w:r>
      <w:r>
        <w:rPr>
          <w:noProof/>
        </w:rPr>
        <w:tab/>
      </w:r>
      <w:r>
        <w:rPr>
          <w:noProof/>
        </w:rPr>
        <w:fldChar w:fldCharType="begin"/>
      </w:r>
      <w:r>
        <w:rPr>
          <w:noProof/>
        </w:rPr>
        <w:instrText xml:space="preserve"> PAGEREF _Toc412737098 \h </w:instrText>
      </w:r>
      <w:r>
        <w:rPr>
          <w:noProof/>
        </w:rPr>
      </w:r>
      <w:r>
        <w:rPr>
          <w:noProof/>
        </w:rPr>
        <w:fldChar w:fldCharType="separate"/>
      </w:r>
      <w:r>
        <w:rPr>
          <w:noProof/>
        </w:rPr>
        <w:t>11</w:t>
      </w:r>
      <w:r>
        <w:rPr>
          <w:noProof/>
        </w:rPr>
        <w:fldChar w:fldCharType="end"/>
      </w:r>
    </w:p>
    <w:p w:rsidR="005503BC" w:rsidRDefault="005503BC">
      <w:pPr>
        <w:pStyle w:val="TOC3"/>
        <w:tabs>
          <w:tab w:val="right" w:leader="dot" w:pos="9016"/>
        </w:tabs>
        <w:rPr>
          <w:rFonts w:eastAsiaTheme="minorEastAsia"/>
          <w:noProof/>
          <w:lang w:eastAsia="en-AU"/>
        </w:rPr>
      </w:pPr>
      <w:r>
        <w:rPr>
          <w:noProof/>
        </w:rPr>
        <w:t>2.6.2 to cover off a route</w:t>
      </w:r>
      <w:r>
        <w:rPr>
          <w:noProof/>
        </w:rPr>
        <w:tab/>
      </w:r>
      <w:r>
        <w:rPr>
          <w:noProof/>
        </w:rPr>
        <w:fldChar w:fldCharType="begin"/>
      </w:r>
      <w:r>
        <w:rPr>
          <w:noProof/>
        </w:rPr>
        <w:instrText xml:space="preserve"> PAGEREF _Toc412737099 \h </w:instrText>
      </w:r>
      <w:r>
        <w:rPr>
          <w:noProof/>
        </w:rPr>
      </w:r>
      <w:r>
        <w:rPr>
          <w:noProof/>
        </w:rPr>
        <w:fldChar w:fldCharType="separate"/>
      </w:r>
      <w:r>
        <w:rPr>
          <w:noProof/>
        </w:rPr>
        <w:t>11</w:t>
      </w:r>
      <w:r>
        <w:rPr>
          <w:noProof/>
        </w:rPr>
        <w:fldChar w:fldCharType="end"/>
      </w:r>
    </w:p>
    <w:p w:rsidR="005503BC" w:rsidRDefault="005503BC">
      <w:pPr>
        <w:pStyle w:val="TOC2"/>
        <w:tabs>
          <w:tab w:val="right" w:leader="dot" w:pos="9016"/>
        </w:tabs>
        <w:rPr>
          <w:rFonts w:eastAsiaTheme="minorEastAsia"/>
          <w:noProof/>
          <w:lang w:eastAsia="en-AU"/>
        </w:rPr>
      </w:pPr>
      <w:r>
        <w:rPr>
          <w:noProof/>
        </w:rPr>
        <w:t>2.7 each VDES terminal is identified (unique)</w:t>
      </w:r>
      <w:r>
        <w:rPr>
          <w:noProof/>
        </w:rPr>
        <w:tab/>
      </w:r>
      <w:r>
        <w:rPr>
          <w:noProof/>
        </w:rPr>
        <w:fldChar w:fldCharType="begin"/>
      </w:r>
      <w:r>
        <w:rPr>
          <w:noProof/>
        </w:rPr>
        <w:instrText xml:space="preserve"> PAGEREF _Toc412737100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2.8 Information to be verified - authentication of information</w:t>
      </w:r>
      <w:r>
        <w:rPr>
          <w:noProof/>
        </w:rPr>
        <w:tab/>
      </w:r>
      <w:r>
        <w:rPr>
          <w:noProof/>
        </w:rPr>
        <w:fldChar w:fldCharType="begin"/>
      </w:r>
      <w:r>
        <w:rPr>
          <w:noProof/>
        </w:rPr>
        <w:instrText xml:space="preserve"> PAGEREF _Toc412737101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2.9 authentication of the sender and receiver</w:t>
      </w:r>
      <w:r>
        <w:rPr>
          <w:noProof/>
        </w:rPr>
        <w:tab/>
      </w:r>
      <w:r>
        <w:rPr>
          <w:noProof/>
        </w:rPr>
        <w:fldChar w:fldCharType="begin"/>
      </w:r>
      <w:r>
        <w:rPr>
          <w:noProof/>
        </w:rPr>
        <w:instrText xml:space="preserve"> PAGEREF _Toc412737102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2.10 integrity of data transmitted</w:t>
      </w:r>
      <w:r>
        <w:rPr>
          <w:noProof/>
        </w:rPr>
        <w:tab/>
      </w:r>
      <w:r>
        <w:rPr>
          <w:noProof/>
        </w:rPr>
        <w:fldChar w:fldCharType="begin"/>
      </w:r>
      <w:r>
        <w:rPr>
          <w:noProof/>
        </w:rPr>
        <w:instrText xml:space="preserve"> PAGEREF _Toc412737103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2.11 data sent in a manner that multiple receptions can increase reliability</w:t>
      </w:r>
      <w:r>
        <w:rPr>
          <w:noProof/>
        </w:rPr>
        <w:tab/>
      </w:r>
      <w:r>
        <w:rPr>
          <w:noProof/>
        </w:rPr>
        <w:fldChar w:fldCharType="begin"/>
      </w:r>
      <w:r>
        <w:rPr>
          <w:noProof/>
        </w:rPr>
        <w:instrText xml:space="preserve"> PAGEREF _Toc412737104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2.12 data sent in a short time frame</w:t>
      </w:r>
      <w:r>
        <w:rPr>
          <w:noProof/>
        </w:rPr>
        <w:tab/>
      </w:r>
      <w:r>
        <w:rPr>
          <w:noProof/>
        </w:rPr>
        <w:fldChar w:fldCharType="begin"/>
      </w:r>
      <w:r>
        <w:rPr>
          <w:noProof/>
        </w:rPr>
        <w:instrText xml:space="preserve"> PAGEREF _Toc412737105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2.13 scalability</w:t>
      </w:r>
      <w:r>
        <w:rPr>
          <w:noProof/>
        </w:rPr>
        <w:tab/>
      </w:r>
      <w:r>
        <w:rPr>
          <w:noProof/>
        </w:rPr>
        <w:fldChar w:fldCharType="begin"/>
      </w:r>
      <w:r>
        <w:rPr>
          <w:noProof/>
        </w:rPr>
        <w:instrText xml:space="preserve"> PAGEREF _Toc412737106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2.14 confidentiality of information</w:t>
      </w:r>
      <w:r>
        <w:rPr>
          <w:noProof/>
        </w:rPr>
        <w:tab/>
      </w:r>
      <w:r>
        <w:rPr>
          <w:noProof/>
        </w:rPr>
        <w:fldChar w:fldCharType="begin"/>
      </w:r>
      <w:r>
        <w:rPr>
          <w:noProof/>
        </w:rPr>
        <w:instrText xml:space="preserve"> PAGEREF _Toc412737107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2.15 identify the priority of the message</w:t>
      </w:r>
      <w:r>
        <w:rPr>
          <w:noProof/>
        </w:rPr>
        <w:tab/>
      </w:r>
      <w:r>
        <w:rPr>
          <w:noProof/>
        </w:rPr>
        <w:fldChar w:fldCharType="begin"/>
      </w:r>
      <w:r>
        <w:rPr>
          <w:noProof/>
        </w:rPr>
        <w:instrText xml:space="preserve"> PAGEREF _Toc412737108 \h </w:instrText>
      </w:r>
      <w:r>
        <w:rPr>
          <w:noProof/>
        </w:rPr>
      </w:r>
      <w:r>
        <w:rPr>
          <w:noProof/>
        </w:rPr>
        <w:fldChar w:fldCharType="separate"/>
      </w:r>
      <w:r>
        <w:rPr>
          <w:noProof/>
        </w:rPr>
        <w:t>12</w:t>
      </w:r>
      <w:r>
        <w:rPr>
          <w:noProof/>
        </w:rPr>
        <w:fldChar w:fldCharType="end"/>
      </w:r>
    </w:p>
    <w:p w:rsidR="005503BC" w:rsidRDefault="005503BC">
      <w:pPr>
        <w:pStyle w:val="TOC3"/>
        <w:tabs>
          <w:tab w:val="right" w:leader="dot" w:pos="9016"/>
        </w:tabs>
        <w:rPr>
          <w:rFonts w:eastAsiaTheme="minorEastAsia"/>
          <w:noProof/>
          <w:lang w:eastAsia="en-AU"/>
        </w:rPr>
      </w:pPr>
      <w:r>
        <w:rPr>
          <w:noProof/>
        </w:rPr>
        <w:t>2.15.1 network to respect the priority of the message</w:t>
      </w:r>
      <w:r>
        <w:rPr>
          <w:noProof/>
        </w:rPr>
        <w:tab/>
      </w:r>
      <w:r>
        <w:rPr>
          <w:noProof/>
        </w:rPr>
        <w:fldChar w:fldCharType="begin"/>
      </w:r>
      <w:r>
        <w:rPr>
          <w:noProof/>
        </w:rPr>
        <w:instrText xml:space="preserve"> PAGEREF _Toc412737109 \h </w:instrText>
      </w:r>
      <w:r>
        <w:rPr>
          <w:noProof/>
        </w:rPr>
      </w:r>
      <w:r>
        <w:rPr>
          <w:noProof/>
        </w:rPr>
        <w:fldChar w:fldCharType="separate"/>
      </w:r>
      <w:r>
        <w:rPr>
          <w:noProof/>
        </w:rPr>
        <w:t>12</w:t>
      </w:r>
      <w:r>
        <w:rPr>
          <w:noProof/>
        </w:rPr>
        <w:fldChar w:fldCharType="end"/>
      </w:r>
    </w:p>
    <w:p w:rsidR="005503BC" w:rsidRDefault="005503BC">
      <w:pPr>
        <w:pStyle w:val="TOC3"/>
        <w:tabs>
          <w:tab w:val="right" w:leader="dot" w:pos="9016"/>
        </w:tabs>
        <w:rPr>
          <w:rFonts w:eastAsiaTheme="minorEastAsia"/>
          <w:noProof/>
          <w:lang w:eastAsia="en-AU"/>
        </w:rPr>
      </w:pPr>
      <w:r>
        <w:rPr>
          <w:noProof/>
        </w:rPr>
        <w:lastRenderedPageBreak/>
        <w:t>2.15.2 Transfer of large files of lower priority without degrading transfer of higher priority, smaller files.</w:t>
      </w:r>
      <w:r>
        <w:rPr>
          <w:noProof/>
        </w:rPr>
        <w:tab/>
      </w:r>
      <w:r>
        <w:rPr>
          <w:noProof/>
        </w:rPr>
        <w:fldChar w:fldCharType="begin"/>
      </w:r>
      <w:r>
        <w:rPr>
          <w:noProof/>
        </w:rPr>
        <w:instrText xml:space="preserve"> PAGEREF _Toc412737110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2.16 Immediacy of information</w:t>
      </w:r>
      <w:r>
        <w:rPr>
          <w:noProof/>
        </w:rPr>
        <w:tab/>
      </w:r>
      <w:r>
        <w:rPr>
          <w:noProof/>
        </w:rPr>
        <w:fldChar w:fldCharType="begin"/>
      </w:r>
      <w:r>
        <w:rPr>
          <w:noProof/>
        </w:rPr>
        <w:instrText xml:space="preserve"> PAGEREF _Toc412737111 \h </w:instrText>
      </w:r>
      <w:r>
        <w:rPr>
          <w:noProof/>
        </w:rPr>
      </w:r>
      <w:r>
        <w:rPr>
          <w:noProof/>
        </w:rPr>
        <w:fldChar w:fldCharType="separate"/>
      </w:r>
      <w:r>
        <w:rPr>
          <w:noProof/>
        </w:rPr>
        <w:t>12</w:t>
      </w:r>
      <w:r>
        <w:rPr>
          <w:noProof/>
        </w:rPr>
        <w:fldChar w:fldCharType="end"/>
      </w:r>
    </w:p>
    <w:p w:rsidR="005503BC" w:rsidRDefault="005503BC">
      <w:pPr>
        <w:pStyle w:val="TOC2"/>
        <w:tabs>
          <w:tab w:val="right" w:leader="dot" w:pos="9016"/>
        </w:tabs>
        <w:rPr>
          <w:rFonts w:eastAsiaTheme="minorEastAsia"/>
          <w:noProof/>
          <w:lang w:eastAsia="en-AU"/>
        </w:rPr>
      </w:pPr>
      <w:r>
        <w:rPr>
          <w:noProof/>
        </w:rPr>
        <w:t>2.17 Determine most appropriate means to transfer data</w:t>
      </w:r>
      <w:r>
        <w:rPr>
          <w:noProof/>
        </w:rPr>
        <w:tab/>
      </w:r>
      <w:r>
        <w:rPr>
          <w:noProof/>
        </w:rPr>
        <w:fldChar w:fldCharType="begin"/>
      </w:r>
      <w:r>
        <w:rPr>
          <w:noProof/>
        </w:rPr>
        <w:instrText xml:space="preserve"> PAGEREF _Toc412737112 \h </w:instrText>
      </w:r>
      <w:r>
        <w:rPr>
          <w:noProof/>
        </w:rPr>
      </w:r>
      <w:r>
        <w:rPr>
          <w:noProof/>
        </w:rPr>
        <w:fldChar w:fldCharType="separate"/>
      </w:r>
      <w:r>
        <w:rPr>
          <w:noProof/>
        </w:rPr>
        <w:t>12</w:t>
      </w:r>
      <w:r>
        <w:rPr>
          <w:noProof/>
        </w:rPr>
        <w:fldChar w:fldCharType="end"/>
      </w:r>
    </w:p>
    <w:p w:rsidR="005503BC" w:rsidRDefault="005503BC">
      <w:pPr>
        <w:pStyle w:val="TOC3"/>
        <w:tabs>
          <w:tab w:val="right" w:leader="dot" w:pos="9016"/>
        </w:tabs>
        <w:rPr>
          <w:rFonts w:eastAsiaTheme="minorEastAsia"/>
          <w:noProof/>
          <w:lang w:eastAsia="en-AU"/>
        </w:rPr>
      </w:pPr>
      <w:r>
        <w:rPr>
          <w:noProof/>
        </w:rPr>
        <w:t>2.17.1 System identifies least cost routing</w:t>
      </w:r>
      <w:r>
        <w:rPr>
          <w:noProof/>
        </w:rPr>
        <w:tab/>
      </w:r>
      <w:r>
        <w:rPr>
          <w:noProof/>
        </w:rPr>
        <w:fldChar w:fldCharType="begin"/>
      </w:r>
      <w:r>
        <w:rPr>
          <w:noProof/>
        </w:rPr>
        <w:instrText xml:space="preserve"> PAGEREF _Toc412737113 \h </w:instrText>
      </w:r>
      <w:r>
        <w:rPr>
          <w:noProof/>
        </w:rPr>
      </w:r>
      <w:r>
        <w:rPr>
          <w:noProof/>
        </w:rPr>
        <w:fldChar w:fldCharType="separate"/>
      </w:r>
      <w:r>
        <w:rPr>
          <w:noProof/>
        </w:rPr>
        <w:t>13</w:t>
      </w:r>
      <w:r>
        <w:rPr>
          <w:noProof/>
        </w:rPr>
        <w:fldChar w:fldCharType="end"/>
      </w:r>
    </w:p>
    <w:p w:rsidR="005503BC" w:rsidRDefault="005503BC">
      <w:pPr>
        <w:pStyle w:val="TOC3"/>
        <w:tabs>
          <w:tab w:val="right" w:leader="dot" w:pos="9016"/>
        </w:tabs>
        <w:rPr>
          <w:rFonts w:eastAsiaTheme="minorEastAsia"/>
          <w:noProof/>
          <w:lang w:eastAsia="en-AU"/>
        </w:rPr>
      </w:pPr>
      <w:r>
        <w:rPr>
          <w:noProof/>
        </w:rPr>
        <w:t>2.17.2 User control over routing</w:t>
      </w:r>
      <w:r>
        <w:rPr>
          <w:noProof/>
        </w:rPr>
        <w:tab/>
      </w:r>
      <w:r>
        <w:rPr>
          <w:noProof/>
        </w:rPr>
        <w:fldChar w:fldCharType="begin"/>
      </w:r>
      <w:r>
        <w:rPr>
          <w:noProof/>
        </w:rPr>
        <w:instrText xml:space="preserve"> PAGEREF _Toc412737114 \h </w:instrText>
      </w:r>
      <w:r>
        <w:rPr>
          <w:noProof/>
        </w:rPr>
      </w:r>
      <w:r>
        <w:rPr>
          <w:noProof/>
        </w:rPr>
        <w:fldChar w:fldCharType="separate"/>
      </w:r>
      <w:r>
        <w:rPr>
          <w:noProof/>
        </w:rPr>
        <w:t>13</w:t>
      </w:r>
      <w:r>
        <w:rPr>
          <w:noProof/>
        </w:rPr>
        <w:fldChar w:fldCharType="end"/>
      </w:r>
    </w:p>
    <w:p w:rsidR="005503BC" w:rsidRDefault="005503BC">
      <w:pPr>
        <w:pStyle w:val="TOC2"/>
        <w:tabs>
          <w:tab w:val="right" w:leader="dot" w:pos="9016"/>
        </w:tabs>
        <w:rPr>
          <w:rFonts w:eastAsiaTheme="minorEastAsia"/>
          <w:noProof/>
          <w:lang w:eastAsia="en-AU"/>
        </w:rPr>
      </w:pPr>
      <w:r>
        <w:rPr>
          <w:noProof/>
        </w:rPr>
        <w:t>2.18 a means to enable charging</w:t>
      </w:r>
      <w:r>
        <w:rPr>
          <w:noProof/>
        </w:rPr>
        <w:tab/>
      </w:r>
      <w:r>
        <w:rPr>
          <w:noProof/>
        </w:rPr>
        <w:fldChar w:fldCharType="begin"/>
      </w:r>
      <w:r>
        <w:rPr>
          <w:noProof/>
        </w:rPr>
        <w:instrText xml:space="preserve"> PAGEREF _Toc412737115 \h </w:instrText>
      </w:r>
      <w:r>
        <w:rPr>
          <w:noProof/>
        </w:rPr>
      </w:r>
      <w:r>
        <w:rPr>
          <w:noProof/>
        </w:rPr>
        <w:fldChar w:fldCharType="separate"/>
      </w:r>
      <w:r>
        <w:rPr>
          <w:noProof/>
        </w:rPr>
        <w:t>13</w:t>
      </w:r>
      <w:r>
        <w:rPr>
          <w:noProof/>
        </w:rPr>
        <w:fldChar w:fldCharType="end"/>
      </w:r>
    </w:p>
    <w:p w:rsidR="005503BC" w:rsidRDefault="005503BC">
      <w:pPr>
        <w:pStyle w:val="TOC3"/>
        <w:tabs>
          <w:tab w:val="right" w:leader="dot" w:pos="9016"/>
        </w:tabs>
        <w:rPr>
          <w:rFonts w:eastAsiaTheme="minorEastAsia"/>
          <w:noProof/>
          <w:lang w:eastAsia="en-AU"/>
        </w:rPr>
      </w:pPr>
      <w:r>
        <w:rPr>
          <w:noProof/>
        </w:rPr>
        <w:t>2.18.1 charging based on the transport method for the data</w:t>
      </w:r>
      <w:r>
        <w:rPr>
          <w:noProof/>
        </w:rPr>
        <w:tab/>
      </w:r>
      <w:r>
        <w:rPr>
          <w:noProof/>
        </w:rPr>
        <w:fldChar w:fldCharType="begin"/>
      </w:r>
      <w:r>
        <w:rPr>
          <w:noProof/>
        </w:rPr>
        <w:instrText xml:space="preserve"> PAGEREF _Toc412737116 \h </w:instrText>
      </w:r>
      <w:r>
        <w:rPr>
          <w:noProof/>
        </w:rPr>
      </w:r>
      <w:r>
        <w:rPr>
          <w:noProof/>
        </w:rPr>
        <w:fldChar w:fldCharType="separate"/>
      </w:r>
      <w:r>
        <w:rPr>
          <w:noProof/>
        </w:rPr>
        <w:t>13</w:t>
      </w:r>
      <w:r>
        <w:rPr>
          <w:noProof/>
        </w:rPr>
        <w:fldChar w:fldCharType="end"/>
      </w:r>
    </w:p>
    <w:p w:rsidR="005503BC" w:rsidRDefault="005503BC">
      <w:pPr>
        <w:pStyle w:val="TOC3"/>
        <w:tabs>
          <w:tab w:val="right" w:leader="dot" w:pos="9016"/>
        </w:tabs>
        <w:rPr>
          <w:rFonts w:eastAsiaTheme="minorEastAsia"/>
          <w:noProof/>
          <w:lang w:eastAsia="en-AU"/>
        </w:rPr>
      </w:pPr>
      <w:r>
        <w:rPr>
          <w:noProof/>
        </w:rPr>
        <w:t>2.18.2 charging based on the actual data</w:t>
      </w:r>
      <w:r>
        <w:rPr>
          <w:noProof/>
        </w:rPr>
        <w:tab/>
      </w:r>
      <w:r>
        <w:rPr>
          <w:noProof/>
        </w:rPr>
        <w:fldChar w:fldCharType="begin"/>
      </w:r>
      <w:r>
        <w:rPr>
          <w:noProof/>
        </w:rPr>
        <w:instrText xml:space="preserve"> PAGEREF _Toc412737117 \h </w:instrText>
      </w:r>
      <w:r>
        <w:rPr>
          <w:noProof/>
        </w:rPr>
      </w:r>
      <w:r>
        <w:rPr>
          <w:noProof/>
        </w:rPr>
        <w:fldChar w:fldCharType="separate"/>
      </w:r>
      <w:r>
        <w:rPr>
          <w:noProof/>
        </w:rPr>
        <w:t>13</w:t>
      </w:r>
      <w:r>
        <w:rPr>
          <w:noProof/>
        </w:rPr>
        <w:fldChar w:fldCharType="end"/>
      </w:r>
    </w:p>
    <w:p w:rsidR="005503BC" w:rsidRDefault="005503BC">
      <w:pPr>
        <w:pStyle w:val="TOC1"/>
        <w:tabs>
          <w:tab w:val="right" w:leader="dot" w:pos="9016"/>
        </w:tabs>
        <w:rPr>
          <w:rFonts w:eastAsiaTheme="minorEastAsia"/>
          <w:noProof/>
          <w:lang w:eastAsia="en-AU"/>
        </w:rPr>
      </w:pPr>
      <w:r>
        <w:rPr>
          <w:noProof/>
        </w:rPr>
        <w:t>3 Out of scope / other discussion items</w:t>
      </w:r>
      <w:r>
        <w:rPr>
          <w:noProof/>
        </w:rPr>
        <w:tab/>
      </w:r>
      <w:r>
        <w:rPr>
          <w:noProof/>
        </w:rPr>
        <w:fldChar w:fldCharType="begin"/>
      </w:r>
      <w:r>
        <w:rPr>
          <w:noProof/>
        </w:rPr>
        <w:instrText xml:space="preserve"> PAGEREF _Toc412737118 \h </w:instrText>
      </w:r>
      <w:r>
        <w:rPr>
          <w:noProof/>
        </w:rPr>
      </w:r>
      <w:r>
        <w:rPr>
          <w:noProof/>
        </w:rPr>
        <w:fldChar w:fldCharType="separate"/>
      </w:r>
      <w:r>
        <w:rPr>
          <w:noProof/>
        </w:rPr>
        <w:t>13</w:t>
      </w:r>
      <w:r>
        <w:rPr>
          <w:noProof/>
        </w:rPr>
        <w:fldChar w:fldCharType="end"/>
      </w:r>
    </w:p>
    <w:p w:rsidR="005503BC" w:rsidRDefault="005503BC">
      <w:pPr>
        <w:pStyle w:val="TOC2"/>
        <w:tabs>
          <w:tab w:val="right" w:leader="dot" w:pos="9016"/>
        </w:tabs>
        <w:rPr>
          <w:rFonts w:eastAsiaTheme="minorEastAsia"/>
          <w:noProof/>
          <w:lang w:eastAsia="en-AU"/>
        </w:rPr>
      </w:pPr>
      <w:r>
        <w:rPr>
          <w:noProof/>
        </w:rPr>
        <w:t>3.1 metadata</w:t>
      </w:r>
      <w:r>
        <w:rPr>
          <w:noProof/>
        </w:rPr>
        <w:tab/>
      </w:r>
      <w:r>
        <w:rPr>
          <w:noProof/>
        </w:rPr>
        <w:fldChar w:fldCharType="begin"/>
      </w:r>
      <w:r>
        <w:rPr>
          <w:noProof/>
        </w:rPr>
        <w:instrText xml:space="preserve"> PAGEREF _Toc412737119 \h </w:instrText>
      </w:r>
      <w:r>
        <w:rPr>
          <w:noProof/>
        </w:rPr>
      </w:r>
      <w:r>
        <w:rPr>
          <w:noProof/>
        </w:rPr>
        <w:fldChar w:fldCharType="separate"/>
      </w:r>
      <w:r>
        <w:rPr>
          <w:noProof/>
        </w:rPr>
        <w:t>13</w:t>
      </w:r>
      <w:r>
        <w:rPr>
          <w:noProof/>
        </w:rPr>
        <w:fldChar w:fldCharType="end"/>
      </w:r>
    </w:p>
    <w:p w:rsidR="005503BC" w:rsidRDefault="005503BC">
      <w:pPr>
        <w:pStyle w:val="TOC2"/>
        <w:tabs>
          <w:tab w:val="right" w:leader="dot" w:pos="9016"/>
        </w:tabs>
        <w:rPr>
          <w:rFonts w:eastAsiaTheme="minorEastAsia"/>
          <w:noProof/>
          <w:lang w:eastAsia="en-AU"/>
        </w:rPr>
      </w:pPr>
      <w:r>
        <w:rPr>
          <w:noProof/>
        </w:rPr>
        <w:t>3.2 transfer of personal information?</w:t>
      </w:r>
      <w:r>
        <w:rPr>
          <w:noProof/>
        </w:rPr>
        <w:tab/>
      </w:r>
      <w:r>
        <w:rPr>
          <w:noProof/>
        </w:rPr>
        <w:fldChar w:fldCharType="begin"/>
      </w:r>
      <w:r>
        <w:rPr>
          <w:noProof/>
        </w:rPr>
        <w:instrText xml:space="preserve"> PAGEREF _Toc412737120 \h </w:instrText>
      </w:r>
      <w:r>
        <w:rPr>
          <w:noProof/>
        </w:rPr>
      </w:r>
      <w:r>
        <w:rPr>
          <w:noProof/>
        </w:rPr>
        <w:fldChar w:fldCharType="separate"/>
      </w:r>
      <w:r>
        <w:rPr>
          <w:noProof/>
        </w:rPr>
        <w:t>13</w:t>
      </w:r>
      <w:r>
        <w:rPr>
          <w:noProof/>
        </w:rPr>
        <w:fldChar w:fldCharType="end"/>
      </w:r>
    </w:p>
    <w:p w:rsidR="005503BC" w:rsidRDefault="005503BC">
      <w:pPr>
        <w:pStyle w:val="TOC2"/>
        <w:tabs>
          <w:tab w:val="right" w:leader="dot" w:pos="9016"/>
        </w:tabs>
        <w:rPr>
          <w:rFonts w:eastAsiaTheme="minorEastAsia"/>
          <w:noProof/>
          <w:lang w:eastAsia="en-AU"/>
        </w:rPr>
      </w:pPr>
      <w:r>
        <w:rPr>
          <w:noProof/>
        </w:rPr>
        <w:t>3.3 scientific use of data</w:t>
      </w:r>
      <w:r>
        <w:rPr>
          <w:noProof/>
        </w:rPr>
        <w:tab/>
      </w:r>
      <w:r>
        <w:rPr>
          <w:noProof/>
        </w:rPr>
        <w:fldChar w:fldCharType="begin"/>
      </w:r>
      <w:r>
        <w:rPr>
          <w:noProof/>
        </w:rPr>
        <w:instrText xml:space="preserve"> PAGEREF _Toc412737121 \h </w:instrText>
      </w:r>
      <w:r>
        <w:rPr>
          <w:noProof/>
        </w:rPr>
      </w:r>
      <w:r>
        <w:rPr>
          <w:noProof/>
        </w:rPr>
        <w:fldChar w:fldCharType="separate"/>
      </w:r>
      <w:r>
        <w:rPr>
          <w:noProof/>
        </w:rPr>
        <w:t>13</w:t>
      </w:r>
      <w:r>
        <w:rPr>
          <w:noProof/>
        </w:rPr>
        <w:fldChar w:fldCharType="end"/>
      </w:r>
    </w:p>
    <w:p w:rsidR="005503BC" w:rsidRDefault="005503BC">
      <w:pPr>
        <w:pStyle w:val="TOC2"/>
        <w:tabs>
          <w:tab w:val="right" w:leader="dot" w:pos="9016"/>
        </w:tabs>
        <w:rPr>
          <w:rFonts w:eastAsiaTheme="minorEastAsia"/>
          <w:noProof/>
          <w:lang w:eastAsia="en-AU"/>
        </w:rPr>
      </w:pPr>
      <w:r>
        <w:rPr>
          <w:noProof/>
        </w:rPr>
        <w:t>3.4 commercial use</w:t>
      </w:r>
      <w:r>
        <w:rPr>
          <w:noProof/>
        </w:rPr>
        <w:tab/>
      </w:r>
      <w:r>
        <w:rPr>
          <w:noProof/>
        </w:rPr>
        <w:fldChar w:fldCharType="begin"/>
      </w:r>
      <w:r>
        <w:rPr>
          <w:noProof/>
        </w:rPr>
        <w:instrText xml:space="preserve"> PAGEREF _Toc412737122 \h </w:instrText>
      </w:r>
      <w:r>
        <w:rPr>
          <w:noProof/>
        </w:rPr>
      </w:r>
      <w:r>
        <w:rPr>
          <w:noProof/>
        </w:rPr>
        <w:fldChar w:fldCharType="separate"/>
      </w:r>
      <w:r>
        <w:rPr>
          <w:noProof/>
        </w:rPr>
        <w:t>13</w:t>
      </w:r>
      <w:r>
        <w:rPr>
          <w:noProof/>
        </w:rPr>
        <w:fldChar w:fldCharType="end"/>
      </w:r>
    </w:p>
    <w:p w:rsidR="0004105A" w:rsidRDefault="0004105A" w:rsidP="0004105A">
      <w:pPr>
        <w:pStyle w:val="MMMapGraphic"/>
        <w:jc w:val="center"/>
      </w:pPr>
      <w:r>
        <w:fldChar w:fldCharType="end"/>
      </w:r>
    </w:p>
    <w:p w:rsidR="00542437" w:rsidRDefault="00542437" w:rsidP="0004105A">
      <w:pPr>
        <w:pStyle w:val="MMTopic1"/>
      </w:pPr>
      <w:bookmarkStart w:id="1" w:name="_Toc412737044"/>
      <w:r>
        <w:t>Use Case</w:t>
      </w:r>
      <w:bookmarkEnd w:id="1"/>
      <w:r>
        <w:t xml:space="preserve"> </w:t>
      </w:r>
    </w:p>
    <w:p w:rsidR="00542437" w:rsidRDefault="00542437" w:rsidP="0004105A">
      <w:pPr>
        <w:spacing w:before="56" w:after="113"/>
        <w:rPr>
          <w:sz w:val="20"/>
          <w:szCs w:val="20"/>
        </w:rPr>
      </w:pPr>
      <w:r>
        <w:rPr>
          <w:sz w:val="20"/>
          <w:szCs w:val="20"/>
        </w:rPr>
        <w:t xml:space="preserve">Focus at Feb 2015 was the discussion for 'non-commercial' and related vessels.  </w:t>
      </w:r>
    </w:p>
    <w:p w:rsidR="00542437" w:rsidRDefault="00542437" w:rsidP="0004105A">
      <w:pPr>
        <w:spacing w:before="56" w:after="113"/>
        <w:rPr>
          <w:sz w:val="20"/>
          <w:szCs w:val="20"/>
        </w:rPr>
      </w:pPr>
      <w:r>
        <w:rPr>
          <w:sz w:val="20"/>
          <w:szCs w:val="20"/>
        </w:rPr>
        <w:t xml:space="preserve">Commercial communications were not included.  </w:t>
      </w:r>
    </w:p>
    <w:p w:rsidR="00542437" w:rsidRDefault="00542437" w:rsidP="0004105A">
      <w:pPr>
        <w:spacing w:before="56" w:after="113"/>
        <w:rPr>
          <w:sz w:val="20"/>
          <w:szCs w:val="20"/>
        </w:rPr>
      </w:pPr>
      <w:r>
        <w:rPr>
          <w:sz w:val="20"/>
          <w:szCs w:val="20"/>
        </w:rPr>
        <w:t xml:space="preserve">Specific use case for 'commercial' entities - include the other 'users'.  </w:t>
      </w:r>
    </w:p>
    <w:p w:rsidR="00542437" w:rsidRDefault="00542437" w:rsidP="0004105A">
      <w:pPr>
        <w:pStyle w:val="MMTopic2"/>
      </w:pPr>
      <w:bookmarkStart w:id="2" w:name="_Toc412737045"/>
      <w:r>
        <w:t>SAR Communications</w:t>
      </w:r>
      <w:bookmarkEnd w:id="2"/>
    </w:p>
    <w:p w:rsidR="00542437" w:rsidRDefault="00542437" w:rsidP="0004105A">
      <w:pPr>
        <w:pStyle w:val="MMTopic3"/>
      </w:pPr>
      <w:bookmarkStart w:id="3" w:name="_Toc412737046"/>
      <w:r>
        <w:t>Distress</w:t>
      </w:r>
      <w:bookmarkEnd w:id="3"/>
    </w:p>
    <w:p w:rsidR="00542437" w:rsidRDefault="00542437" w:rsidP="0004105A">
      <w:pPr>
        <w:spacing w:before="56" w:after="113"/>
        <w:rPr>
          <w:sz w:val="20"/>
          <w:szCs w:val="20"/>
        </w:rPr>
      </w:pPr>
      <w:r>
        <w:rPr>
          <w:sz w:val="20"/>
          <w:szCs w:val="20"/>
        </w:rPr>
        <w:t xml:space="preserve">Initial - indication that a vessel is in distress.  </w:t>
      </w:r>
    </w:p>
    <w:p w:rsidR="00542437" w:rsidRDefault="00542437" w:rsidP="0004105A">
      <w:pPr>
        <w:spacing w:before="56" w:after="113"/>
        <w:rPr>
          <w:sz w:val="20"/>
          <w:szCs w:val="20"/>
        </w:rPr>
      </w:pPr>
      <w:r>
        <w:rPr>
          <w:sz w:val="20"/>
          <w:szCs w:val="20"/>
        </w:rPr>
        <w:t>Using agreed Distress alert capabilities</w:t>
      </w:r>
    </w:p>
    <w:p w:rsidR="00542437" w:rsidRDefault="00542437" w:rsidP="0004105A">
      <w:pPr>
        <w:pStyle w:val="MMTopic4"/>
      </w:pPr>
      <w:bookmarkStart w:id="4" w:name="_Toc412737047"/>
      <w:r>
        <w:t>Ship to ship relay</w:t>
      </w:r>
      <w:bookmarkEnd w:id="4"/>
    </w:p>
    <w:p w:rsidR="00542437" w:rsidRDefault="00542437" w:rsidP="0004105A">
      <w:pPr>
        <w:pStyle w:val="MMTopic4"/>
      </w:pPr>
      <w:bookmarkStart w:id="5" w:name="_Toc412737048"/>
      <w:r>
        <w:t>Ship sends a distress</w:t>
      </w:r>
      <w:bookmarkEnd w:id="5"/>
    </w:p>
    <w:p w:rsidR="00542437" w:rsidRDefault="00542437" w:rsidP="0004105A">
      <w:pPr>
        <w:pStyle w:val="MMTopic4"/>
      </w:pPr>
      <w:bookmarkStart w:id="6" w:name="_Toc412737049"/>
      <w:r>
        <w:t>Shore to ship relay</w:t>
      </w:r>
      <w:bookmarkEnd w:id="6"/>
    </w:p>
    <w:p w:rsidR="00542437" w:rsidRDefault="00542437" w:rsidP="0004105A">
      <w:pPr>
        <w:pStyle w:val="MMTopic4"/>
      </w:pPr>
      <w:bookmarkStart w:id="7" w:name="_Toc412737050"/>
      <w:r>
        <w:t>ship to shore relay</w:t>
      </w:r>
      <w:bookmarkEnd w:id="7"/>
    </w:p>
    <w:p w:rsidR="00542437" w:rsidRDefault="00542437" w:rsidP="0004105A">
      <w:pPr>
        <w:spacing w:before="56" w:after="113"/>
        <w:rPr>
          <w:sz w:val="20"/>
          <w:szCs w:val="20"/>
        </w:rPr>
      </w:pPr>
      <w:r>
        <w:rPr>
          <w:sz w:val="20"/>
          <w:szCs w:val="20"/>
        </w:rPr>
        <w:t>through terrestrial or satellite means</w:t>
      </w:r>
    </w:p>
    <w:p w:rsidR="00542437" w:rsidRDefault="00542437" w:rsidP="0004105A">
      <w:pPr>
        <w:spacing w:before="56" w:after="113"/>
        <w:rPr>
          <w:sz w:val="20"/>
          <w:szCs w:val="20"/>
        </w:rPr>
      </w:pPr>
      <w:r>
        <w:rPr>
          <w:sz w:val="20"/>
          <w:szCs w:val="20"/>
        </w:rPr>
        <w:t xml:space="preserve">Automated relay can be done using VDES.  </w:t>
      </w:r>
    </w:p>
    <w:p w:rsidR="00542437" w:rsidRDefault="00542437" w:rsidP="0004105A">
      <w:pPr>
        <w:spacing w:before="56" w:after="113"/>
        <w:rPr>
          <w:sz w:val="20"/>
          <w:szCs w:val="20"/>
        </w:rPr>
      </w:pPr>
      <w:r>
        <w:rPr>
          <w:sz w:val="20"/>
          <w:szCs w:val="20"/>
        </w:rPr>
        <w:t xml:space="preserve">The system decides the fastest / most effect means to transfer information. </w:t>
      </w:r>
    </w:p>
    <w:p w:rsidR="00542437" w:rsidRDefault="00542437" w:rsidP="004F2AD2">
      <w:pPr>
        <w:pStyle w:val="MMTopic4"/>
      </w:pPr>
      <w:bookmarkStart w:id="8" w:name="_Toc412737051"/>
      <w:r>
        <w:t>loss of vessel / investigation</w:t>
      </w:r>
      <w:bookmarkEnd w:id="8"/>
    </w:p>
    <w:p w:rsidR="00542437" w:rsidRDefault="00542437" w:rsidP="004F2AD2">
      <w:pPr>
        <w:spacing w:before="56" w:after="113"/>
        <w:rPr>
          <w:sz w:val="20"/>
          <w:szCs w:val="20"/>
        </w:rPr>
      </w:pPr>
      <w:r>
        <w:rPr>
          <w:sz w:val="20"/>
          <w:szCs w:val="20"/>
        </w:rPr>
        <w:t xml:space="preserve">As a vessel sinks the data from the VDR is forwarded - save searching for the 'black box' after the case.  </w:t>
      </w:r>
    </w:p>
    <w:p w:rsidR="00542437" w:rsidRDefault="00542437" w:rsidP="004F2AD2">
      <w:pPr>
        <w:spacing w:before="56" w:after="113"/>
        <w:rPr>
          <w:sz w:val="20"/>
          <w:szCs w:val="20"/>
        </w:rPr>
      </w:pPr>
      <w:r>
        <w:rPr>
          <w:sz w:val="20"/>
          <w:szCs w:val="20"/>
        </w:rPr>
        <w:lastRenderedPageBreak/>
        <w:t xml:space="preserve">'imminent collision' (or after collision) - information from the AIS is provided to identify all the other vessels in that area.  </w:t>
      </w:r>
    </w:p>
    <w:p w:rsidR="00542437" w:rsidRDefault="00542437" w:rsidP="004F2AD2">
      <w:pPr>
        <w:pStyle w:val="MMTopic3"/>
      </w:pPr>
      <w:bookmarkStart w:id="9" w:name="_Toc412737052"/>
      <w:r>
        <w:t>SAR operations</w:t>
      </w:r>
      <w:bookmarkEnd w:id="9"/>
    </w:p>
    <w:p w:rsidR="00542437" w:rsidRDefault="00542437" w:rsidP="004F2AD2">
      <w:pPr>
        <w:spacing w:before="56" w:after="113"/>
        <w:rPr>
          <w:sz w:val="20"/>
          <w:szCs w:val="20"/>
        </w:rPr>
      </w:pPr>
      <w:r>
        <w:rPr>
          <w:sz w:val="20"/>
          <w:szCs w:val="20"/>
        </w:rPr>
        <w:t>On scene communications / incident management</w:t>
      </w:r>
    </w:p>
    <w:p w:rsidR="00542437" w:rsidRDefault="00542437" w:rsidP="004F2AD2">
      <w:pPr>
        <w:spacing w:before="56" w:after="113"/>
        <w:rPr>
          <w:sz w:val="20"/>
          <w:szCs w:val="20"/>
        </w:rPr>
      </w:pPr>
      <w:r>
        <w:rPr>
          <w:sz w:val="20"/>
          <w:szCs w:val="20"/>
        </w:rPr>
        <w:t xml:space="preserve">Send search pattern / coordinates / common operating image for the search coordination. </w:t>
      </w:r>
    </w:p>
    <w:p w:rsidR="00542437" w:rsidRDefault="00542437" w:rsidP="004F2AD2">
      <w:pPr>
        <w:spacing w:before="56" w:after="113"/>
        <w:rPr>
          <w:sz w:val="20"/>
          <w:szCs w:val="20"/>
        </w:rPr>
      </w:pPr>
      <w:r>
        <w:rPr>
          <w:sz w:val="20"/>
          <w:szCs w:val="20"/>
        </w:rPr>
        <w:t>Could be used in a standard format</w:t>
      </w:r>
    </w:p>
    <w:p w:rsidR="00542437" w:rsidRDefault="00542437" w:rsidP="004F2AD2">
      <w:pPr>
        <w:spacing w:before="56" w:after="113"/>
        <w:rPr>
          <w:sz w:val="20"/>
          <w:szCs w:val="20"/>
        </w:rPr>
      </w:pPr>
      <w:r>
        <w:rPr>
          <w:sz w:val="20"/>
          <w:szCs w:val="20"/>
        </w:rPr>
        <w:t>From RCC / coordination to ship</w:t>
      </w:r>
    </w:p>
    <w:p w:rsidR="00542437" w:rsidRDefault="00542437" w:rsidP="004F2AD2">
      <w:pPr>
        <w:spacing w:before="56" w:after="113"/>
        <w:rPr>
          <w:sz w:val="20"/>
          <w:szCs w:val="20"/>
        </w:rPr>
      </w:pPr>
      <w:r>
        <w:rPr>
          <w:sz w:val="20"/>
          <w:szCs w:val="20"/>
        </w:rPr>
        <w:t xml:space="preserve">Return capability from the searchers - identify where search happened.  </w:t>
      </w:r>
    </w:p>
    <w:p w:rsidR="00542437" w:rsidRDefault="00542437" w:rsidP="004F2AD2">
      <w:pPr>
        <w:spacing w:before="56" w:after="113"/>
        <w:rPr>
          <w:sz w:val="20"/>
          <w:szCs w:val="20"/>
        </w:rPr>
      </w:pPr>
      <w:r>
        <w:rPr>
          <w:sz w:val="20"/>
          <w:szCs w:val="20"/>
        </w:rPr>
        <w:t xml:space="preserve">RCC to multiple responders / assets. </w:t>
      </w:r>
    </w:p>
    <w:p w:rsidR="00542437" w:rsidRDefault="00542437" w:rsidP="004F2AD2">
      <w:pPr>
        <w:spacing w:before="56" w:after="113"/>
        <w:rPr>
          <w:sz w:val="20"/>
          <w:szCs w:val="20"/>
        </w:rPr>
      </w:pPr>
      <w:r>
        <w:rPr>
          <w:sz w:val="20"/>
          <w:szCs w:val="20"/>
        </w:rPr>
        <w:t xml:space="preserve">'machine to machine' </w:t>
      </w:r>
    </w:p>
    <w:p w:rsidR="00542437" w:rsidRDefault="00542437" w:rsidP="004F2AD2">
      <w:pPr>
        <w:spacing w:before="56" w:after="113"/>
        <w:rPr>
          <w:sz w:val="20"/>
          <w:szCs w:val="20"/>
        </w:rPr>
      </w:pPr>
      <w:r>
        <w:rPr>
          <w:sz w:val="20"/>
          <w:szCs w:val="20"/>
        </w:rPr>
        <w:t xml:space="preserve">General requirement - standardised formats for data exchange </w:t>
      </w:r>
    </w:p>
    <w:p w:rsidR="00542437" w:rsidRDefault="00542437" w:rsidP="004F2AD2">
      <w:pPr>
        <w:spacing w:before="56" w:after="113"/>
        <w:rPr>
          <w:sz w:val="20"/>
          <w:szCs w:val="20"/>
        </w:rPr>
      </w:pPr>
      <w:r>
        <w:rPr>
          <w:sz w:val="20"/>
          <w:szCs w:val="20"/>
        </w:rPr>
        <w:t xml:space="preserve">[formats being designed for aspects of this work] </w:t>
      </w:r>
    </w:p>
    <w:p w:rsidR="00542437" w:rsidRDefault="00542437" w:rsidP="004F2AD2">
      <w:pPr>
        <w:spacing w:before="56" w:after="113"/>
        <w:rPr>
          <w:sz w:val="20"/>
          <w:szCs w:val="20"/>
        </w:rPr>
      </w:pPr>
      <w:r>
        <w:rPr>
          <w:sz w:val="20"/>
          <w:szCs w:val="20"/>
        </w:rPr>
        <w:t xml:space="preserve">[relevant work - S-100 - framework / data dictionary - S- 100 doesn't indicate the transfer network]] </w:t>
      </w:r>
    </w:p>
    <w:p w:rsidR="00542437" w:rsidRDefault="00542437" w:rsidP="004F2AD2">
      <w:pPr>
        <w:spacing w:before="56" w:after="113"/>
        <w:rPr>
          <w:sz w:val="20"/>
          <w:szCs w:val="20"/>
        </w:rPr>
      </w:pPr>
      <w:r>
        <w:rPr>
          <w:sz w:val="20"/>
          <w:szCs w:val="20"/>
        </w:rPr>
        <w:t xml:space="preserve">Core requirement - machine to machine communications. </w:t>
      </w:r>
    </w:p>
    <w:p w:rsidR="00542437" w:rsidRDefault="00542437" w:rsidP="004F2AD2">
      <w:pPr>
        <w:spacing w:before="56" w:after="113"/>
        <w:rPr>
          <w:sz w:val="20"/>
          <w:szCs w:val="20"/>
        </w:rPr>
      </w:pPr>
      <w:r>
        <w:rPr>
          <w:sz w:val="20"/>
          <w:szCs w:val="20"/>
        </w:rPr>
        <w:t xml:space="preserve">Digital information in graphical display - capacity in VDES (size of data?)  Concept of data dictionary to minimise the data to be sent (send a code for an image)  </w:t>
      </w:r>
    </w:p>
    <w:p w:rsidR="00542437" w:rsidRDefault="00542437" w:rsidP="0004105A">
      <w:pPr>
        <w:pStyle w:val="MMTopic3"/>
      </w:pPr>
      <w:bookmarkStart w:id="10" w:name="_Toc412737053"/>
      <w:r>
        <w:t>Tele-medical</w:t>
      </w:r>
      <w:bookmarkEnd w:id="10"/>
    </w:p>
    <w:p w:rsidR="00542437" w:rsidRDefault="00542437" w:rsidP="0004105A">
      <w:pPr>
        <w:spacing w:before="56" w:after="113"/>
        <w:rPr>
          <w:sz w:val="20"/>
          <w:szCs w:val="20"/>
        </w:rPr>
      </w:pPr>
      <w:r>
        <w:rPr>
          <w:sz w:val="20"/>
          <w:szCs w:val="20"/>
        </w:rPr>
        <w:t xml:space="preserve">A seafarer is injured or sick onboard, there is a need to communicate with a doctor ashore to determine the severity / possible need for medivac. </w:t>
      </w:r>
    </w:p>
    <w:p w:rsidR="00542437" w:rsidRDefault="00542437" w:rsidP="0004105A">
      <w:pPr>
        <w:spacing w:before="56" w:after="113"/>
        <w:rPr>
          <w:sz w:val="20"/>
          <w:szCs w:val="20"/>
        </w:rPr>
      </w:pPr>
      <w:r>
        <w:rPr>
          <w:sz w:val="20"/>
          <w:szCs w:val="20"/>
        </w:rPr>
        <w:t xml:space="preserve">Note - the actual discussion with doctor could be by voice, but data on the condition of the patient, images of the injury could be provided by VDES.  A data library could be used to identify the specifics of injury.  </w:t>
      </w:r>
    </w:p>
    <w:p w:rsidR="00542437" w:rsidRDefault="00542437" w:rsidP="004F2AD2">
      <w:pPr>
        <w:pStyle w:val="MMTopic2"/>
      </w:pPr>
      <w:bookmarkStart w:id="11" w:name="_Toc412737054"/>
      <w:r>
        <w:t>MSI</w:t>
      </w:r>
      <w:r w:rsidR="00EE537B">
        <w:t xml:space="preserve"> [Safety Information]</w:t>
      </w:r>
      <w:bookmarkEnd w:id="11"/>
      <w:r w:rsidR="00EE537B">
        <w:t xml:space="preserve"> </w:t>
      </w:r>
    </w:p>
    <w:p w:rsidR="00542437" w:rsidRDefault="00542437" w:rsidP="004F2AD2">
      <w:pPr>
        <w:spacing w:before="56" w:after="113"/>
        <w:rPr>
          <w:sz w:val="20"/>
          <w:szCs w:val="20"/>
        </w:rPr>
      </w:pPr>
      <w:r>
        <w:rPr>
          <w:sz w:val="20"/>
          <w:szCs w:val="20"/>
        </w:rPr>
        <w:t xml:space="preserve">Maritime Safety Information </w:t>
      </w:r>
    </w:p>
    <w:p w:rsidR="00542437" w:rsidRDefault="00542437" w:rsidP="004F2AD2">
      <w:pPr>
        <w:spacing w:before="56" w:after="113"/>
        <w:rPr>
          <w:sz w:val="20"/>
          <w:szCs w:val="20"/>
        </w:rPr>
      </w:pPr>
      <w:r>
        <w:rPr>
          <w:sz w:val="20"/>
          <w:szCs w:val="20"/>
        </w:rPr>
        <w:t xml:space="preserve">Who - broadcasts? </w:t>
      </w:r>
    </w:p>
    <w:p w:rsidR="00542437" w:rsidRDefault="00542437" w:rsidP="004F2AD2">
      <w:pPr>
        <w:spacing w:before="56" w:after="113"/>
        <w:rPr>
          <w:sz w:val="20"/>
          <w:szCs w:val="20"/>
        </w:rPr>
      </w:pPr>
      <w:r>
        <w:rPr>
          <w:sz w:val="20"/>
          <w:szCs w:val="20"/>
        </w:rPr>
        <w:t>Authorities (WWRNS/ IHO / WMO)</w:t>
      </w:r>
    </w:p>
    <w:p w:rsidR="00542437" w:rsidRDefault="00542437" w:rsidP="004F2AD2">
      <w:pPr>
        <w:spacing w:before="56" w:after="113"/>
        <w:rPr>
          <w:sz w:val="20"/>
          <w:szCs w:val="20"/>
        </w:rPr>
      </w:pPr>
      <w:r>
        <w:rPr>
          <w:sz w:val="20"/>
          <w:szCs w:val="20"/>
        </w:rPr>
        <w:t>What?</w:t>
      </w:r>
    </w:p>
    <w:p w:rsidR="00542437" w:rsidRDefault="00542437" w:rsidP="004F2AD2">
      <w:pPr>
        <w:spacing w:before="56" w:after="113"/>
        <w:rPr>
          <w:sz w:val="20"/>
          <w:szCs w:val="20"/>
        </w:rPr>
      </w:pPr>
      <w:r>
        <w:rPr>
          <w:sz w:val="20"/>
          <w:szCs w:val="20"/>
        </w:rPr>
        <w:t>Lock operating / limitations / levels (sill clearance)</w:t>
      </w:r>
    </w:p>
    <w:p w:rsidR="00542437" w:rsidRDefault="00542437" w:rsidP="004F2AD2">
      <w:pPr>
        <w:spacing w:before="56" w:after="113"/>
        <w:rPr>
          <w:sz w:val="20"/>
          <w:szCs w:val="20"/>
        </w:rPr>
      </w:pPr>
      <w:r>
        <w:rPr>
          <w:sz w:val="20"/>
          <w:szCs w:val="20"/>
        </w:rPr>
        <w:t>IMO (Navarea) defined information</w:t>
      </w:r>
    </w:p>
    <w:p w:rsidR="00542437" w:rsidRDefault="00542437" w:rsidP="004F2AD2">
      <w:pPr>
        <w:spacing w:before="56" w:after="113"/>
        <w:rPr>
          <w:sz w:val="20"/>
          <w:szCs w:val="20"/>
        </w:rPr>
      </w:pPr>
      <w:r>
        <w:rPr>
          <w:sz w:val="20"/>
          <w:szCs w:val="20"/>
        </w:rPr>
        <w:t>- reference Maritime Service Portfolio (MSPs) (all 16 elements of MSP) (check e-nav website)</w:t>
      </w:r>
    </w:p>
    <w:p w:rsidR="00542437" w:rsidRDefault="00542437" w:rsidP="004F2AD2">
      <w:pPr>
        <w:spacing w:before="56" w:after="113"/>
        <w:rPr>
          <w:sz w:val="20"/>
          <w:szCs w:val="20"/>
        </w:rPr>
      </w:pPr>
      <w:r>
        <w:rPr>
          <w:sz w:val="20"/>
          <w:szCs w:val="20"/>
        </w:rPr>
        <w:t>Note - include formal definition of MSI (from IMO) MSC1/Circ.1287 Ammendment to Res A.705(17) / Promulgation of MSI (covers warnings, met, SAR and other urgent safety information)</w:t>
      </w:r>
    </w:p>
    <w:p w:rsidR="00542437" w:rsidRDefault="00542437" w:rsidP="004F2AD2">
      <w:pPr>
        <w:spacing w:before="56" w:after="113"/>
        <w:rPr>
          <w:sz w:val="20"/>
          <w:szCs w:val="20"/>
        </w:rPr>
      </w:pPr>
      <w:r>
        <w:rPr>
          <w:sz w:val="20"/>
          <w:szCs w:val="20"/>
        </w:rPr>
        <w:t xml:space="preserve">Comsar Cir.15 (9 March 1998) IMO/IHO WMO manual.  </w:t>
      </w:r>
    </w:p>
    <w:p w:rsidR="00542437" w:rsidRDefault="00542437" w:rsidP="00251365">
      <w:pPr>
        <w:tabs>
          <w:tab w:val="left" w:pos="4035"/>
        </w:tabs>
        <w:spacing w:before="56" w:after="113"/>
        <w:rPr>
          <w:sz w:val="20"/>
          <w:szCs w:val="20"/>
        </w:rPr>
      </w:pPr>
      <w:r>
        <w:rPr>
          <w:sz w:val="20"/>
          <w:szCs w:val="20"/>
        </w:rPr>
        <w:t>- information that is defined in S- 100</w:t>
      </w:r>
      <w:r w:rsidR="00251365">
        <w:rPr>
          <w:sz w:val="20"/>
          <w:szCs w:val="20"/>
        </w:rPr>
        <w:tab/>
      </w:r>
    </w:p>
    <w:p w:rsidR="00542437" w:rsidRDefault="00542437" w:rsidP="004F2AD2">
      <w:pPr>
        <w:spacing w:before="56" w:after="113"/>
        <w:rPr>
          <w:sz w:val="20"/>
          <w:szCs w:val="20"/>
        </w:rPr>
      </w:pPr>
      <w:r>
        <w:rPr>
          <w:sz w:val="20"/>
          <w:szCs w:val="20"/>
        </w:rPr>
        <w:t xml:space="preserve">- information to a specific area (geogrpahically) </w:t>
      </w:r>
    </w:p>
    <w:p w:rsidR="00EE537B" w:rsidRDefault="00EE537B" w:rsidP="004F2AD2">
      <w:pPr>
        <w:pStyle w:val="MMTopic3"/>
      </w:pPr>
      <w:bookmarkStart w:id="12" w:name="_Toc412737055"/>
      <w:r>
        <w:t>Weather – other - JCG - from Jan 2014 workshop</w:t>
      </w:r>
      <w:bookmarkEnd w:id="12"/>
    </w:p>
    <w:p w:rsidR="00EE537B" w:rsidRDefault="00EE537B" w:rsidP="004F2AD2">
      <w:pPr>
        <w:spacing w:before="56" w:after="113"/>
        <w:rPr>
          <w:sz w:val="20"/>
          <w:szCs w:val="20"/>
        </w:rPr>
      </w:pPr>
      <w:r>
        <w:rPr>
          <w:sz w:val="20"/>
          <w:szCs w:val="20"/>
        </w:rPr>
        <w:t xml:space="preserve">Weather (weather warnings / weather observations) </w:t>
      </w:r>
    </w:p>
    <w:p w:rsidR="00EE537B" w:rsidRDefault="00EE537B" w:rsidP="004F2AD2">
      <w:pPr>
        <w:spacing w:before="56" w:after="113"/>
        <w:rPr>
          <w:sz w:val="20"/>
          <w:szCs w:val="20"/>
        </w:rPr>
      </w:pPr>
      <w:r>
        <w:rPr>
          <w:sz w:val="20"/>
          <w:szCs w:val="20"/>
        </w:rPr>
        <w:lastRenderedPageBreak/>
        <w:t>Safety information</w:t>
      </w:r>
    </w:p>
    <w:p w:rsidR="00EE537B" w:rsidRDefault="00EE537B" w:rsidP="004F2AD2">
      <w:pPr>
        <w:spacing w:before="56" w:after="113"/>
        <w:rPr>
          <w:sz w:val="20"/>
          <w:szCs w:val="20"/>
        </w:rPr>
      </w:pPr>
      <w:r>
        <w:rPr>
          <w:sz w:val="20"/>
          <w:szCs w:val="20"/>
        </w:rPr>
        <w:t xml:space="preserve">Weather observations from ships to shore </w:t>
      </w:r>
    </w:p>
    <w:p w:rsidR="00542437" w:rsidRDefault="00542437" w:rsidP="004F2AD2">
      <w:pPr>
        <w:pStyle w:val="MMTopic3"/>
      </w:pPr>
      <w:bookmarkStart w:id="13" w:name="_Toc412737056"/>
      <w:r>
        <w:t>Ice maps</w:t>
      </w:r>
      <w:bookmarkEnd w:id="13"/>
    </w:p>
    <w:p w:rsidR="00542437" w:rsidRDefault="00542437" w:rsidP="004F2AD2">
      <w:pPr>
        <w:spacing w:before="56" w:after="113"/>
        <w:rPr>
          <w:sz w:val="20"/>
          <w:szCs w:val="20"/>
        </w:rPr>
      </w:pPr>
      <w:r>
        <w:rPr>
          <w:sz w:val="20"/>
          <w:szCs w:val="20"/>
        </w:rPr>
        <w:t xml:space="preserve">- icemaps - ships required to hve updated ice maps every 6 hours.  Ice maps are a certain size (at the moment) - in future - shore says this is the last I have / then the 'updated' amount is provided.  Very short access time for the satellite.  (transmit delta rather than full product - a registry that can be used to minimize).  </w:t>
      </w:r>
    </w:p>
    <w:p w:rsidR="00542437" w:rsidRDefault="00542437" w:rsidP="004F2AD2">
      <w:pPr>
        <w:spacing w:before="56" w:after="113"/>
        <w:rPr>
          <w:sz w:val="20"/>
          <w:szCs w:val="20"/>
        </w:rPr>
      </w:pPr>
      <w:r>
        <w:rPr>
          <w:sz w:val="20"/>
          <w:szCs w:val="20"/>
        </w:rPr>
        <w:t>- typical ice map 8-10 kbs</w:t>
      </w:r>
    </w:p>
    <w:p w:rsidR="00542437" w:rsidRDefault="00542437" w:rsidP="004F2AD2">
      <w:pPr>
        <w:spacing w:before="56" w:after="113"/>
        <w:rPr>
          <w:sz w:val="20"/>
          <w:szCs w:val="20"/>
        </w:rPr>
      </w:pPr>
      <w:r>
        <w:rPr>
          <w:sz w:val="20"/>
          <w:szCs w:val="20"/>
        </w:rPr>
        <w:t xml:space="preserve">Ice map uses earth observation </w:t>
      </w:r>
    </w:p>
    <w:p w:rsidR="00542437" w:rsidRDefault="00542437" w:rsidP="004F2AD2">
      <w:pPr>
        <w:spacing w:before="56" w:after="113"/>
        <w:rPr>
          <w:sz w:val="20"/>
          <w:szCs w:val="20"/>
        </w:rPr>
      </w:pPr>
      <w:r>
        <w:rPr>
          <w:sz w:val="20"/>
          <w:szCs w:val="20"/>
        </w:rPr>
        <w:t xml:space="preserve">Requirements </w:t>
      </w:r>
    </w:p>
    <w:p w:rsidR="00542437" w:rsidRDefault="00542437" w:rsidP="004F2AD2">
      <w:pPr>
        <w:spacing w:before="56" w:after="113"/>
        <w:rPr>
          <w:sz w:val="20"/>
          <w:szCs w:val="20"/>
        </w:rPr>
      </w:pPr>
      <w:r>
        <w:rPr>
          <w:sz w:val="20"/>
          <w:szCs w:val="20"/>
        </w:rPr>
        <w:t xml:space="preserve">Prior to leaving - ship downloads current ice map </w:t>
      </w:r>
    </w:p>
    <w:p w:rsidR="00542437" w:rsidRDefault="00542437" w:rsidP="004F2AD2">
      <w:pPr>
        <w:spacing w:before="56" w:after="113"/>
        <w:rPr>
          <w:sz w:val="20"/>
          <w:szCs w:val="20"/>
        </w:rPr>
      </w:pPr>
      <w:r>
        <w:rPr>
          <w:sz w:val="20"/>
          <w:szCs w:val="20"/>
        </w:rPr>
        <w:t xml:space="preserve">As vessel proceeds get updates to ice map every 6 hours.  </w:t>
      </w:r>
    </w:p>
    <w:p w:rsidR="00542437" w:rsidRDefault="00542437" w:rsidP="004F2AD2">
      <w:pPr>
        <w:spacing w:before="56" w:after="113"/>
        <w:rPr>
          <w:sz w:val="20"/>
          <w:szCs w:val="20"/>
        </w:rPr>
      </w:pPr>
      <w:r>
        <w:rPr>
          <w:sz w:val="20"/>
          <w:szCs w:val="20"/>
        </w:rPr>
        <w:t xml:space="preserve">Updates are made from data from earth observation satellites / distributed by the authority. Option can also be made to 'purchase'.  Information provided is the 'delta' to the last distributed map version.  There could be a need for the full map. </w:t>
      </w:r>
    </w:p>
    <w:p w:rsidR="00542437" w:rsidRDefault="00542437" w:rsidP="004F2AD2">
      <w:pPr>
        <w:spacing w:before="56" w:after="113"/>
        <w:rPr>
          <w:sz w:val="20"/>
          <w:szCs w:val="20"/>
        </w:rPr>
      </w:pPr>
      <w:r>
        <w:rPr>
          <w:sz w:val="20"/>
          <w:szCs w:val="20"/>
        </w:rPr>
        <w:t>vessel needs to see the satellite. </w:t>
      </w:r>
    </w:p>
    <w:p w:rsidR="00542437" w:rsidRDefault="00542437" w:rsidP="004F2AD2">
      <w:pPr>
        <w:spacing w:before="56" w:after="113"/>
        <w:rPr>
          <w:sz w:val="20"/>
          <w:szCs w:val="20"/>
        </w:rPr>
      </w:pPr>
      <w:r>
        <w:rPr>
          <w:sz w:val="20"/>
          <w:szCs w:val="20"/>
        </w:rPr>
        <w:t xml:space="preserve">Version - can advise how many were missed. </w:t>
      </w:r>
    </w:p>
    <w:p w:rsidR="00542437" w:rsidRDefault="00542437" w:rsidP="004F2AD2">
      <w:pPr>
        <w:spacing w:before="56" w:after="113"/>
        <w:rPr>
          <w:sz w:val="20"/>
          <w:szCs w:val="20"/>
        </w:rPr>
      </w:pPr>
      <w:r>
        <w:rPr>
          <w:sz w:val="20"/>
          <w:szCs w:val="20"/>
        </w:rPr>
        <w:t xml:space="preserve">Alternatives - send full map / send delta / vessel receives full map / vessel receives delta / vessel doesn't receive map at all.  </w:t>
      </w:r>
    </w:p>
    <w:p w:rsidR="00542437" w:rsidRDefault="00542437" w:rsidP="004F2AD2">
      <w:pPr>
        <w:spacing w:before="56" w:after="113"/>
        <w:rPr>
          <w:sz w:val="20"/>
          <w:szCs w:val="20"/>
        </w:rPr>
      </w:pPr>
      <w:r>
        <w:rPr>
          <w:sz w:val="20"/>
          <w:szCs w:val="20"/>
        </w:rPr>
        <w:t xml:space="preserve">Id to determine source of data / verify the authoritative information.  </w:t>
      </w:r>
    </w:p>
    <w:p w:rsidR="00542437" w:rsidRDefault="00542437" w:rsidP="004F2AD2">
      <w:pPr>
        <w:spacing w:before="56" w:after="113"/>
        <w:rPr>
          <w:sz w:val="20"/>
          <w:szCs w:val="20"/>
        </w:rPr>
      </w:pPr>
      <w:r>
        <w:rPr>
          <w:sz w:val="20"/>
          <w:szCs w:val="20"/>
        </w:rPr>
        <w:t>Data sent in a way so that information received / multiple transmissions can enable full data delivery (i.e. a chart isn't fully received the first time, but additional data sent then complements and provides the full map)</w:t>
      </w:r>
    </w:p>
    <w:p w:rsidR="00542437" w:rsidRDefault="00542437" w:rsidP="004F2AD2">
      <w:pPr>
        <w:spacing w:before="56" w:after="113"/>
        <w:rPr>
          <w:sz w:val="20"/>
          <w:szCs w:val="20"/>
        </w:rPr>
      </w:pPr>
      <w:r>
        <w:rPr>
          <w:sz w:val="20"/>
          <w:szCs w:val="20"/>
        </w:rPr>
        <w:t xml:space="preserve">[get example of data files] </w:t>
      </w:r>
    </w:p>
    <w:p w:rsidR="00542437" w:rsidRDefault="00542437" w:rsidP="004F2AD2">
      <w:pPr>
        <w:pStyle w:val="MMTopic3"/>
      </w:pPr>
      <w:bookmarkStart w:id="14" w:name="_Toc412737057"/>
      <w:r>
        <w:t>Notices to Mariners</w:t>
      </w:r>
      <w:bookmarkEnd w:id="14"/>
    </w:p>
    <w:p w:rsidR="00542437" w:rsidRDefault="00542437" w:rsidP="004F2AD2">
      <w:pPr>
        <w:spacing w:before="56" w:after="113"/>
        <w:rPr>
          <w:sz w:val="20"/>
          <w:szCs w:val="20"/>
        </w:rPr>
      </w:pPr>
      <w:r>
        <w:rPr>
          <w:sz w:val="20"/>
          <w:szCs w:val="20"/>
        </w:rPr>
        <w:t xml:space="preserve">Updates on specific aspects - for example, new cable laid, change in buoy location.  </w:t>
      </w:r>
    </w:p>
    <w:p w:rsidR="00542437" w:rsidRDefault="00542437" w:rsidP="004F2AD2">
      <w:pPr>
        <w:spacing w:before="56" w:after="113"/>
        <w:rPr>
          <w:sz w:val="20"/>
          <w:szCs w:val="20"/>
        </w:rPr>
      </w:pPr>
      <w:r>
        <w:rPr>
          <w:sz w:val="20"/>
          <w:szCs w:val="20"/>
        </w:rPr>
        <w:t>Ship trasnsitting a route / indication of pollution ahead / information transmitted prior to arriving to allow vessel to determine appropriate steps to take.</w:t>
      </w:r>
    </w:p>
    <w:p w:rsidR="00542437" w:rsidRDefault="00542437" w:rsidP="004F2AD2">
      <w:pPr>
        <w:pStyle w:val="MMTopic3"/>
      </w:pPr>
      <w:bookmarkStart w:id="15" w:name="_Toc412737058"/>
      <w:r>
        <w:t>SBAS corrections - polar regions</w:t>
      </w:r>
      <w:bookmarkEnd w:id="15"/>
    </w:p>
    <w:p w:rsidR="00542437" w:rsidRDefault="00542437" w:rsidP="004F2AD2">
      <w:pPr>
        <w:spacing w:before="56" w:after="113"/>
        <w:rPr>
          <w:sz w:val="20"/>
          <w:szCs w:val="20"/>
        </w:rPr>
      </w:pPr>
      <w:r>
        <w:rPr>
          <w:sz w:val="20"/>
          <w:szCs w:val="20"/>
        </w:rPr>
        <w:t xml:space="preserve">use of VDES to broadcast SBAS corrections in polar regions </w:t>
      </w:r>
    </w:p>
    <w:p w:rsidR="00542437" w:rsidRDefault="00542437" w:rsidP="004F2AD2">
      <w:pPr>
        <w:spacing w:before="56" w:after="113"/>
        <w:rPr>
          <w:sz w:val="20"/>
          <w:szCs w:val="20"/>
        </w:rPr>
      </w:pPr>
      <w:r>
        <w:rPr>
          <w:sz w:val="20"/>
          <w:szCs w:val="20"/>
        </w:rPr>
        <w:t xml:space="preserve">IMO Resolution 915 (to be confirmed) enabling navigation to meet the IMO requirements for precision of navigation </w:t>
      </w:r>
    </w:p>
    <w:p w:rsidR="00251365" w:rsidRDefault="00251365" w:rsidP="004F2AD2">
      <w:pPr>
        <w:pStyle w:val="MMTopic2"/>
      </w:pPr>
      <w:bookmarkStart w:id="16" w:name="_Toc412737059"/>
      <w:r>
        <w:t>Ship reporting</w:t>
      </w:r>
      <w:bookmarkEnd w:id="16"/>
    </w:p>
    <w:p w:rsidR="00251365" w:rsidRDefault="00251365" w:rsidP="004F2AD2">
      <w:pPr>
        <w:spacing w:before="56" w:after="113"/>
        <w:rPr>
          <w:sz w:val="20"/>
          <w:szCs w:val="20"/>
        </w:rPr>
      </w:pPr>
      <w:r>
        <w:rPr>
          <w:sz w:val="20"/>
          <w:szCs w:val="20"/>
        </w:rPr>
        <w:t xml:space="preserve">Note Fal.5/Circ.36 - single window - not duplicating work, but providing a communications capability to support single window / electronic form reporting.  </w:t>
      </w:r>
    </w:p>
    <w:p w:rsidR="00251365" w:rsidRDefault="00251365" w:rsidP="004F2AD2">
      <w:pPr>
        <w:spacing w:before="56" w:after="113"/>
        <w:rPr>
          <w:sz w:val="20"/>
          <w:szCs w:val="20"/>
        </w:rPr>
      </w:pPr>
      <w:r>
        <w:rPr>
          <w:sz w:val="20"/>
          <w:szCs w:val="20"/>
        </w:rPr>
        <w:t xml:space="preserve">IMO SOLAS V/11 (ship reporting) </w:t>
      </w:r>
    </w:p>
    <w:p w:rsidR="00251365" w:rsidRDefault="00251365" w:rsidP="004F2AD2">
      <w:pPr>
        <w:spacing w:before="56" w:after="113"/>
        <w:rPr>
          <w:sz w:val="20"/>
          <w:szCs w:val="20"/>
        </w:rPr>
      </w:pPr>
      <w:r>
        <w:rPr>
          <w:sz w:val="20"/>
          <w:szCs w:val="20"/>
        </w:rPr>
        <w:t xml:space="preserve">Note FAL indicates that it does not provide a required format.  </w:t>
      </w:r>
    </w:p>
    <w:p w:rsidR="00251365" w:rsidRDefault="00251365" w:rsidP="004F2AD2">
      <w:pPr>
        <w:spacing w:before="56" w:after="113"/>
        <w:rPr>
          <w:sz w:val="20"/>
          <w:szCs w:val="20"/>
        </w:rPr>
      </w:pPr>
      <w:r>
        <w:rPr>
          <w:sz w:val="20"/>
          <w:szCs w:val="20"/>
        </w:rPr>
        <w:t>In Europe directive that makes it mandatory for member states to set up a single window to accept mandatory reports - Directive from EU. (formal arrangement / be aware of sensitivities)</w:t>
      </w:r>
    </w:p>
    <w:p w:rsidR="00251365" w:rsidRDefault="00251365" w:rsidP="004F2AD2">
      <w:pPr>
        <w:spacing w:before="56" w:after="113"/>
        <w:rPr>
          <w:sz w:val="20"/>
          <w:szCs w:val="20"/>
        </w:rPr>
      </w:pPr>
      <w:r>
        <w:rPr>
          <w:sz w:val="20"/>
          <w:szCs w:val="20"/>
        </w:rPr>
        <w:t>Discussions at IMO on electronic forms / reporting.  (MARPOL)</w:t>
      </w:r>
    </w:p>
    <w:p w:rsidR="00251365" w:rsidRDefault="00251365" w:rsidP="004F2AD2">
      <w:pPr>
        <w:spacing w:before="56" w:after="113"/>
        <w:rPr>
          <w:sz w:val="20"/>
          <w:szCs w:val="20"/>
        </w:rPr>
      </w:pPr>
      <w:r>
        <w:rPr>
          <w:sz w:val="20"/>
          <w:szCs w:val="20"/>
        </w:rPr>
        <w:lastRenderedPageBreak/>
        <w:t xml:space="preserve">Note on Norway single window - requirements identified, but some ships can be exempt - for example, position report requirements / ships with AIS can be exempt from this report. </w:t>
      </w:r>
    </w:p>
    <w:p w:rsidR="00251365" w:rsidRDefault="00251365" w:rsidP="004F2AD2">
      <w:pPr>
        <w:pStyle w:val="MMTopic3"/>
      </w:pPr>
      <w:bookmarkStart w:id="17" w:name="_Toc412737060"/>
      <w:r>
        <w:t>submit arrival notice</w:t>
      </w:r>
      <w:bookmarkEnd w:id="17"/>
    </w:p>
    <w:p w:rsidR="00251365" w:rsidRDefault="00251365" w:rsidP="004F2AD2">
      <w:pPr>
        <w:spacing w:before="56" w:after="113"/>
        <w:rPr>
          <w:sz w:val="20"/>
          <w:szCs w:val="20"/>
        </w:rPr>
      </w:pPr>
      <w:r>
        <w:rPr>
          <w:sz w:val="20"/>
          <w:szCs w:val="20"/>
        </w:rPr>
        <w:t>96 hr arrival notice to port</w:t>
      </w:r>
    </w:p>
    <w:p w:rsidR="00251365" w:rsidRDefault="00251365" w:rsidP="004F2AD2">
      <w:pPr>
        <w:spacing w:before="56" w:after="113"/>
        <w:rPr>
          <w:sz w:val="20"/>
          <w:szCs w:val="20"/>
        </w:rPr>
      </w:pPr>
      <w:r>
        <w:rPr>
          <w:sz w:val="20"/>
          <w:szCs w:val="20"/>
        </w:rPr>
        <w:t xml:space="preserve">Content of the message - pre- format / provide updated information.  </w:t>
      </w:r>
    </w:p>
    <w:p w:rsidR="00251365" w:rsidRDefault="00251365" w:rsidP="004F2AD2">
      <w:pPr>
        <w:spacing w:before="56" w:after="113"/>
        <w:rPr>
          <w:sz w:val="20"/>
          <w:szCs w:val="20"/>
        </w:rPr>
      </w:pPr>
      <w:r>
        <w:rPr>
          <w:sz w:val="20"/>
          <w:szCs w:val="20"/>
        </w:rPr>
        <w:t xml:space="preserve">Ship is required to provide 96 hr pre-entry report to a port.  The information is based on set template to be filled in.  Bulk of the template can be pre-filled (base ship information).  Only changed material to be provided (the delta).  Less effort for the mariner.  Report when received needs to be understood (standardised format for data). </w:t>
      </w:r>
    </w:p>
    <w:p w:rsidR="00251365" w:rsidRDefault="00251365" w:rsidP="004F2AD2">
      <w:pPr>
        <w:spacing w:before="56" w:after="113"/>
        <w:rPr>
          <w:sz w:val="20"/>
          <w:szCs w:val="20"/>
        </w:rPr>
      </w:pPr>
      <w:r>
        <w:rPr>
          <w:sz w:val="20"/>
          <w:szCs w:val="20"/>
        </w:rPr>
        <w:t xml:space="preserve">Standardised - meta data format that is transmitted from shore to ship indicating the required information to be provided.  (note many items will be similar, but some requirements will be specific to the port. )  </w:t>
      </w:r>
    </w:p>
    <w:p w:rsidR="00251365" w:rsidRDefault="00251365" w:rsidP="004F2AD2">
      <w:pPr>
        <w:spacing w:before="56" w:after="113"/>
        <w:rPr>
          <w:sz w:val="20"/>
          <w:szCs w:val="20"/>
        </w:rPr>
      </w:pPr>
      <w:r>
        <w:rPr>
          <w:sz w:val="20"/>
          <w:szCs w:val="20"/>
        </w:rPr>
        <w:t xml:space="preserve">-could be transmit on schedule / transmit in response to a request / could be addressed to a specific ship.  </w:t>
      </w:r>
    </w:p>
    <w:p w:rsidR="00251365" w:rsidRDefault="00251365" w:rsidP="004F2AD2">
      <w:pPr>
        <w:pStyle w:val="MMTopic3"/>
      </w:pPr>
      <w:bookmarkStart w:id="18" w:name="_Toc412737061"/>
      <w:r>
        <w:t>submit updated information</w:t>
      </w:r>
      <w:bookmarkEnd w:id="18"/>
    </w:p>
    <w:p w:rsidR="00251365" w:rsidRDefault="00251365" w:rsidP="004F2AD2">
      <w:pPr>
        <w:spacing w:before="56" w:after="113"/>
        <w:rPr>
          <w:sz w:val="20"/>
          <w:szCs w:val="20"/>
        </w:rPr>
      </w:pPr>
      <w:r>
        <w:rPr>
          <w:sz w:val="20"/>
          <w:szCs w:val="20"/>
        </w:rPr>
        <w:t xml:space="preserve">through the voyage, the ship sends only 'changed' information as required.  </w:t>
      </w:r>
    </w:p>
    <w:p w:rsidR="00251365" w:rsidRDefault="00251365" w:rsidP="004F2AD2">
      <w:pPr>
        <w:pStyle w:val="MMTopic3"/>
      </w:pPr>
      <w:bookmarkStart w:id="19" w:name="_Toc412737062"/>
      <w:r>
        <w:t>Initial report</w:t>
      </w:r>
      <w:bookmarkEnd w:id="19"/>
      <w:r>
        <w:t xml:space="preserve"> </w:t>
      </w:r>
    </w:p>
    <w:p w:rsidR="00251365" w:rsidRDefault="00251365" w:rsidP="004F2AD2">
      <w:pPr>
        <w:spacing w:before="56" w:after="113"/>
        <w:rPr>
          <w:sz w:val="20"/>
          <w:szCs w:val="20"/>
        </w:rPr>
      </w:pPr>
      <w:r>
        <w:rPr>
          <w:sz w:val="20"/>
          <w:szCs w:val="20"/>
        </w:rPr>
        <w:t xml:space="preserve">Full data report provided to agend prior to departure. </w:t>
      </w:r>
    </w:p>
    <w:p w:rsidR="00251365" w:rsidRDefault="00251365" w:rsidP="004F2AD2">
      <w:pPr>
        <w:spacing w:before="56" w:after="113"/>
        <w:rPr>
          <w:sz w:val="20"/>
          <w:szCs w:val="20"/>
        </w:rPr>
      </w:pPr>
      <w:r>
        <w:rPr>
          <w:sz w:val="20"/>
          <w:szCs w:val="20"/>
        </w:rPr>
        <w:t xml:space="preserve">shore to shore transmission of the data. </w:t>
      </w:r>
    </w:p>
    <w:p w:rsidR="00251365" w:rsidRDefault="00251365" w:rsidP="004F2AD2">
      <w:pPr>
        <w:spacing w:before="56" w:after="113"/>
        <w:rPr>
          <w:sz w:val="20"/>
          <w:szCs w:val="20"/>
        </w:rPr>
      </w:pPr>
      <w:r>
        <w:rPr>
          <w:sz w:val="20"/>
          <w:szCs w:val="20"/>
        </w:rPr>
        <w:t xml:space="preserve">Discussion regarding the Norwegian machine to to machine single window. </w:t>
      </w:r>
    </w:p>
    <w:p w:rsidR="00251365" w:rsidRDefault="00251365" w:rsidP="004F2AD2">
      <w:pPr>
        <w:pStyle w:val="MMTopic3"/>
      </w:pPr>
      <w:bookmarkStart w:id="20" w:name="_Toc412737063"/>
      <w:r>
        <w:t>Ship reporting systems</w:t>
      </w:r>
      <w:bookmarkEnd w:id="20"/>
    </w:p>
    <w:p w:rsidR="00251365" w:rsidRDefault="00251365" w:rsidP="004F2AD2">
      <w:pPr>
        <w:spacing w:before="56" w:after="113"/>
        <w:rPr>
          <w:sz w:val="20"/>
          <w:szCs w:val="20"/>
        </w:rPr>
      </w:pPr>
      <w:r>
        <w:rPr>
          <w:sz w:val="20"/>
          <w:szCs w:val="20"/>
        </w:rPr>
        <w:t>LRIT,</w:t>
      </w:r>
    </w:p>
    <w:p w:rsidR="00251365" w:rsidRDefault="00251365" w:rsidP="004F2AD2">
      <w:pPr>
        <w:spacing w:before="56" w:after="113"/>
        <w:rPr>
          <w:sz w:val="20"/>
          <w:szCs w:val="20"/>
        </w:rPr>
      </w:pPr>
      <w:r>
        <w:rPr>
          <w:sz w:val="20"/>
          <w:szCs w:val="20"/>
        </w:rPr>
        <w:t>AMVER</w:t>
      </w:r>
    </w:p>
    <w:p w:rsidR="00251365" w:rsidRDefault="00251365" w:rsidP="004F2AD2">
      <w:pPr>
        <w:spacing w:before="56" w:after="113"/>
        <w:rPr>
          <w:sz w:val="20"/>
          <w:szCs w:val="20"/>
        </w:rPr>
      </w:pPr>
      <w:r>
        <w:rPr>
          <w:sz w:val="20"/>
          <w:szCs w:val="20"/>
        </w:rPr>
        <w:t>MASTREP</w:t>
      </w:r>
    </w:p>
    <w:p w:rsidR="00251365" w:rsidRDefault="00251365" w:rsidP="004F2AD2">
      <w:pPr>
        <w:spacing w:before="56" w:after="113"/>
        <w:rPr>
          <w:sz w:val="20"/>
          <w:szCs w:val="20"/>
        </w:rPr>
      </w:pPr>
      <w:r>
        <w:rPr>
          <w:sz w:val="20"/>
          <w:szCs w:val="20"/>
        </w:rPr>
        <w:t>JASREP</w:t>
      </w:r>
    </w:p>
    <w:p w:rsidR="00251365" w:rsidRDefault="00251365" w:rsidP="004F2AD2">
      <w:pPr>
        <w:spacing w:before="56" w:after="113"/>
        <w:rPr>
          <w:sz w:val="20"/>
          <w:szCs w:val="20"/>
        </w:rPr>
      </w:pPr>
      <w:r>
        <w:rPr>
          <w:sz w:val="20"/>
          <w:szCs w:val="20"/>
        </w:rPr>
        <w:t>NOREP</w:t>
      </w:r>
    </w:p>
    <w:p w:rsidR="00251365" w:rsidRDefault="00251365" w:rsidP="004F2AD2">
      <w:pPr>
        <w:spacing w:before="56" w:after="113"/>
        <w:rPr>
          <w:sz w:val="20"/>
          <w:szCs w:val="20"/>
        </w:rPr>
      </w:pPr>
      <w:r>
        <w:rPr>
          <w:sz w:val="20"/>
          <w:szCs w:val="20"/>
        </w:rPr>
        <w:t>etc....</w:t>
      </w:r>
    </w:p>
    <w:p w:rsidR="00251365" w:rsidRDefault="00251365" w:rsidP="004F2AD2">
      <w:pPr>
        <w:spacing w:before="56" w:after="113"/>
        <w:rPr>
          <w:sz w:val="20"/>
          <w:szCs w:val="20"/>
        </w:rPr>
      </w:pPr>
      <w:r>
        <w:rPr>
          <w:sz w:val="20"/>
          <w:szCs w:val="20"/>
        </w:rPr>
        <w:t xml:space="preserve">Ship travelling in an area where there is a reporting system.  The reporting occurs automatically based on the ship position (AIS).  </w:t>
      </w:r>
    </w:p>
    <w:p w:rsidR="00251365" w:rsidRDefault="00251365" w:rsidP="004F2AD2">
      <w:pPr>
        <w:pStyle w:val="MMTopic3"/>
      </w:pPr>
      <w:bookmarkStart w:id="21" w:name="_Toc412737064"/>
      <w:r>
        <w:t>Event reporting</w:t>
      </w:r>
      <w:bookmarkEnd w:id="21"/>
    </w:p>
    <w:p w:rsidR="00251365" w:rsidRDefault="00251365" w:rsidP="004F2AD2">
      <w:pPr>
        <w:spacing w:before="56" w:after="113"/>
        <w:rPr>
          <w:sz w:val="20"/>
          <w:szCs w:val="20"/>
        </w:rPr>
      </w:pPr>
      <w:r>
        <w:rPr>
          <w:rFonts w:ascii="Calibri" w:hAnsi="Calibri" w:cs="Calibri"/>
          <w:color w:val="1F497D"/>
        </w:rPr>
        <w:t>Danger Messages’ (as in SOLAS V/32) which can be transmitted by ships (encountering tropical cyclones, ice, derelicts and other dangers to navigation).</w:t>
      </w:r>
    </w:p>
    <w:p w:rsidR="00251365" w:rsidRDefault="00251365" w:rsidP="004F2AD2">
      <w:pPr>
        <w:spacing w:before="56" w:after="113"/>
        <w:rPr>
          <w:sz w:val="20"/>
          <w:szCs w:val="20"/>
        </w:rPr>
      </w:pPr>
      <w:r>
        <w:rPr>
          <w:rFonts w:ascii="Calibri" w:hAnsi="Calibri" w:cs="Calibri"/>
          <w:color w:val="1F497D"/>
        </w:rPr>
        <w:t xml:space="preserve">SOLAS V/5 - Met services and warnings.  </w:t>
      </w:r>
    </w:p>
    <w:p w:rsidR="00251365" w:rsidRDefault="00251365" w:rsidP="004F2AD2">
      <w:pPr>
        <w:spacing w:before="56" w:after="113"/>
        <w:rPr>
          <w:sz w:val="20"/>
          <w:szCs w:val="20"/>
        </w:rPr>
      </w:pPr>
      <w:r>
        <w:rPr>
          <w:rFonts w:ascii="Calibri" w:hAnsi="Calibri" w:cs="Calibri"/>
          <w:color w:val="1F497D"/>
        </w:rPr>
        <w:t>MARPOL</w:t>
      </w:r>
    </w:p>
    <w:p w:rsidR="00251365" w:rsidRDefault="00251365" w:rsidP="004F2AD2">
      <w:pPr>
        <w:pStyle w:val="MMTopic3"/>
      </w:pPr>
      <w:bookmarkStart w:id="22" w:name="_Toc412737065"/>
      <w:r>
        <w:t>clearance</w:t>
      </w:r>
      <w:bookmarkEnd w:id="22"/>
    </w:p>
    <w:p w:rsidR="00251365" w:rsidRDefault="00251365" w:rsidP="004F2AD2">
      <w:pPr>
        <w:spacing w:before="56" w:after="113"/>
        <w:rPr>
          <w:sz w:val="20"/>
          <w:szCs w:val="20"/>
        </w:rPr>
      </w:pPr>
      <w:r>
        <w:rPr>
          <w:sz w:val="20"/>
          <w:szCs w:val="20"/>
        </w:rPr>
        <w:t xml:space="preserve">Clearance provided to a vessel on receipt of a report (arrival notice / change of information notice). </w:t>
      </w:r>
    </w:p>
    <w:p w:rsidR="00251365" w:rsidRDefault="00251365" w:rsidP="004F2AD2">
      <w:pPr>
        <w:spacing w:before="56" w:after="113"/>
        <w:rPr>
          <w:sz w:val="20"/>
          <w:szCs w:val="20"/>
        </w:rPr>
      </w:pPr>
      <w:r>
        <w:rPr>
          <w:sz w:val="20"/>
          <w:szCs w:val="20"/>
        </w:rPr>
        <w:t xml:space="preserve">From shore to ship only.  </w:t>
      </w:r>
    </w:p>
    <w:p w:rsidR="00251365" w:rsidRDefault="00251365" w:rsidP="004F2AD2">
      <w:pPr>
        <w:pStyle w:val="MMTopic3"/>
      </w:pPr>
      <w:bookmarkStart w:id="23" w:name="_Toc412737066"/>
      <w:r>
        <w:lastRenderedPageBreak/>
        <w:t>Other reports</w:t>
      </w:r>
      <w:bookmarkEnd w:id="23"/>
    </w:p>
    <w:p w:rsidR="00251365" w:rsidRDefault="00251365" w:rsidP="004F2AD2">
      <w:pPr>
        <w:spacing w:before="56" w:after="113"/>
        <w:rPr>
          <w:sz w:val="20"/>
          <w:szCs w:val="20"/>
        </w:rPr>
      </w:pPr>
      <w:r>
        <w:rPr>
          <w:rFonts w:ascii="Calibri" w:hAnsi="Calibri" w:cs="Calibri"/>
          <w:color w:val="1F497D"/>
        </w:rPr>
        <w:t xml:space="preserve">VOS - voluntary observation reporting system  (note that VDES could be set to do automatically - using onboard weather sensors).  </w:t>
      </w:r>
    </w:p>
    <w:p w:rsidR="00251365" w:rsidRDefault="00251365" w:rsidP="004F2AD2">
      <w:pPr>
        <w:spacing w:before="56" w:after="113"/>
        <w:rPr>
          <w:sz w:val="20"/>
          <w:szCs w:val="20"/>
        </w:rPr>
      </w:pPr>
      <w:r>
        <w:rPr>
          <w:rFonts w:ascii="Calibri" w:hAnsi="Calibri" w:cs="Calibri"/>
          <w:color w:val="1F497D"/>
        </w:rPr>
        <w:t xml:space="preserve">crowd source bathymetry (tie into depth sounder)  </w:t>
      </w:r>
    </w:p>
    <w:p w:rsidR="00251365" w:rsidRDefault="00251365" w:rsidP="004F2AD2">
      <w:pPr>
        <w:spacing w:before="56" w:after="113"/>
        <w:rPr>
          <w:sz w:val="20"/>
          <w:szCs w:val="20"/>
        </w:rPr>
      </w:pPr>
      <w:r>
        <w:rPr>
          <w:rFonts w:ascii="Calibri" w:hAnsi="Calibri" w:cs="Calibri"/>
          <w:color w:val="1F497D"/>
        </w:rPr>
        <w:t xml:space="preserve">Remote Condition Monitoring (RCM) - exception monitoring.  </w:t>
      </w:r>
    </w:p>
    <w:p w:rsidR="00542437" w:rsidRDefault="00542437" w:rsidP="004F2AD2">
      <w:pPr>
        <w:pStyle w:val="MMTopic2"/>
      </w:pPr>
      <w:bookmarkStart w:id="24" w:name="_Toc412737067"/>
      <w:r>
        <w:t>VTS</w:t>
      </w:r>
      <w:bookmarkEnd w:id="24"/>
      <w:r>
        <w:t xml:space="preserve">  </w:t>
      </w:r>
    </w:p>
    <w:p w:rsidR="00542437" w:rsidRDefault="00542437" w:rsidP="004F2AD2">
      <w:pPr>
        <w:spacing w:before="56" w:after="113"/>
        <w:rPr>
          <w:sz w:val="20"/>
          <w:szCs w:val="20"/>
        </w:rPr>
      </w:pPr>
      <w:r>
        <w:rPr>
          <w:sz w:val="20"/>
          <w:szCs w:val="20"/>
        </w:rPr>
        <w:t xml:space="preserve">high volume position reporting </w:t>
      </w:r>
    </w:p>
    <w:p w:rsidR="00542437" w:rsidRDefault="00542437" w:rsidP="004F2AD2">
      <w:pPr>
        <w:spacing w:before="56" w:after="113"/>
        <w:rPr>
          <w:sz w:val="20"/>
          <w:szCs w:val="20"/>
        </w:rPr>
      </w:pPr>
      <w:r>
        <w:rPr>
          <w:sz w:val="20"/>
          <w:szCs w:val="20"/>
        </w:rPr>
        <w:t xml:space="preserve">Make up a scenario that covers Ins / Nas / Tos </w:t>
      </w:r>
    </w:p>
    <w:p w:rsidR="00542437" w:rsidRDefault="00542437" w:rsidP="004F2AD2">
      <w:pPr>
        <w:spacing w:before="56" w:after="113"/>
        <w:rPr>
          <w:sz w:val="20"/>
          <w:szCs w:val="20"/>
        </w:rPr>
      </w:pPr>
      <w:r>
        <w:rPr>
          <w:sz w:val="20"/>
          <w:szCs w:val="20"/>
        </w:rPr>
        <w:t xml:space="preserve">Alarm aspect... (similar to the radio concept) </w:t>
      </w:r>
    </w:p>
    <w:p w:rsidR="00542437" w:rsidRDefault="00542437" w:rsidP="004F2AD2">
      <w:pPr>
        <w:spacing w:before="56" w:after="113"/>
        <w:rPr>
          <w:sz w:val="20"/>
          <w:szCs w:val="20"/>
        </w:rPr>
      </w:pPr>
      <w:r>
        <w:rPr>
          <w:sz w:val="20"/>
          <w:szCs w:val="20"/>
        </w:rPr>
        <w:t>VTS SOLAS V/12</w:t>
      </w:r>
    </w:p>
    <w:p w:rsidR="00542437" w:rsidRDefault="00542437" w:rsidP="004F2AD2">
      <w:pPr>
        <w:spacing w:before="56" w:after="113"/>
        <w:rPr>
          <w:sz w:val="20"/>
          <w:szCs w:val="20"/>
        </w:rPr>
      </w:pPr>
      <w:r>
        <w:rPr>
          <w:sz w:val="20"/>
          <w:szCs w:val="20"/>
        </w:rPr>
        <w:t>Reg A.857(20)</w:t>
      </w:r>
    </w:p>
    <w:p w:rsidR="00542437" w:rsidRDefault="00542437" w:rsidP="004F2AD2">
      <w:pPr>
        <w:spacing w:before="56" w:after="113"/>
        <w:rPr>
          <w:sz w:val="20"/>
          <w:szCs w:val="20"/>
        </w:rPr>
      </w:pPr>
      <w:r>
        <w:rPr>
          <w:sz w:val="20"/>
          <w:szCs w:val="20"/>
        </w:rPr>
        <w:t xml:space="preserve">VTS definition - to be a VTS there is a need to maintain a traffic image / interact with traffic.  </w:t>
      </w:r>
    </w:p>
    <w:p w:rsidR="0093341D" w:rsidRDefault="0093341D" w:rsidP="004F2AD2">
      <w:pPr>
        <w:pStyle w:val="MMTopic3"/>
      </w:pPr>
      <w:bookmarkStart w:id="25" w:name="_Toc412737068"/>
      <w:r>
        <w:t>Waterway monitoring</w:t>
      </w:r>
      <w:bookmarkEnd w:id="25"/>
    </w:p>
    <w:p w:rsidR="0093341D" w:rsidRDefault="0093341D" w:rsidP="004F2AD2">
      <w:pPr>
        <w:spacing w:before="56" w:after="113"/>
        <w:rPr>
          <w:sz w:val="20"/>
          <w:szCs w:val="20"/>
        </w:rPr>
      </w:pPr>
      <w:r>
        <w:rPr>
          <w:sz w:val="20"/>
          <w:szCs w:val="20"/>
        </w:rPr>
        <w:t xml:space="preserve">Not all vessels have AIS / report to VTS. </w:t>
      </w:r>
    </w:p>
    <w:p w:rsidR="0093341D" w:rsidRDefault="0093341D" w:rsidP="004F2AD2">
      <w:pPr>
        <w:spacing w:before="56" w:after="113"/>
        <w:rPr>
          <w:sz w:val="20"/>
          <w:szCs w:val="20"/>
        </w:rPr>
      </w:pPr>
      <w:r>
        <w:rPr>
          <w:sz w:val="20"/>
          <w:szCs w:val="20"/>
        </w:rPr>
        <w:t xml:space="preserve">VDES could provide a means to interact with smaller craft / craft not reporting to VTS.  </w:t>
      </w:r>
    </w:p>
    <w:p w:rsidR="00542437" w:rsidRDefault="00542437" w:rsidP="004F2AD2">
      <w:pPr>
        <w:pStyle w:val="MMTopic3"/>
      </w:pPr>
      <w:bookmarkStart w:id="26" w:name="_Toc412737069"/>
      <w:r>
        <w:t>Information Service</w:t>
      </w:r>
      <w:bookmarkEnd w:id="26"/>
    </w:p>
    <w:p w:rsidR="00542437" w:rsidRDefault="00542437" w:rsidP="004F2AD2">
      <w:pPr>
        <w:spacing w:before="56" w:after="113"/>
        <w:rPr>
          <w:sz w:val="20"/>
          <w:szCs w:val="20"/>
        </w:rPr>
      </w:pPr>
      <w:r>
        <w:rPr>
          <w:sz w:val="20"/>
          <w:szCs w:val="20"/>
        </w:rPr>
        <w:t xml:space="preserve">Vessel in the area requests information (specific) and the information is forwarded from the VTS.  </w:t>
      </w:r>
    </w:p>
    <w:p w:rsidR="00542437" w:rsidRDefault="00542437" w:rsidP="004F2AD2">
      <w:pPr>
        <w:spacing w:before="56" w:after="113"/>
        <w:rPr>
          <w:sz w:val="20"/>
          <w:szCs w:val="20"/>
        </w:rPr>
      </w:pPr>
      <w:r>
        <w:rPr>
          <w:sz w:val="20"/>
          <w:szCs w:val="20"/>
        </w:rPr>
        <w:t>- 'bird's eye' view of the traffic</w:t>
      </w:r>
    </w:p>
    <w:p w:rsidR="00542437" w:rsidRDefault="00542437" w:rsidP="004F2AD2">
      <w:pPr>
        <w:spacing w:before="56" w:after="113"/>
        <w:rPr>
          <w:sz w:val="20"/>
          <w:szCs w:val="20"/>
        </w:rPr>
      </w:pPr>
      <w:r>
        <w:rPr>
          <w:sz w:val="20"/>
          <w:szCs w:val="20"/>
        </w:rPr>
        <w:t xml:space="preserve">- indication of no-go areas / changes in the waterway status / diving operations / channel closures.  </w:t>
      </w:r>
    </w:p>
    <w:p w:rsidR="0093341D" w:rsidRDefault="0093341D" w:rsidP="004F2AD2">
      <w:pPr>
        <w:pStyle w:val="MMTopic3"/>
      </w:pPr>
      <w:bookmarkStart w:id="27" w:name="_Toc412737070"/>
      <w:r>
        <w:t>Navigation Assistance</w:t>
      </w:r>
      <w:bookmarkEnd w:id="27"/>
    </w:p>
    <w:p w:rsidR="0093341D" w:rsidRDefault="0093341D" w:rsidP="004F2AD2">
      <w:pPr>
        <w:spacing w:before="56" w:after="113"/>
        <w:rPr>
          <w:sz w:val="20"/>
          <w:szCs w:val="20"/>
        </w:rPr>
      </w:pPr>
      <w:r>
        <w:rPr>
          <w:sz w:val="20"/>
          <w:szCs w:val="20"/>
        </w:rPr>
        <w:t xml:space="preserve">When a vessel requires navigational assistance - promulgate specific data / image information.  </w:t>
      </w:r>
    </w:p>
    <w:p w:rsidR="0093341D" w:rsidRDefault="0093341D" w:rsidP="004F2AD2">
      <w:pPr>
        <w:spacing w:before="56" w:after="113"/>
        <w:rPr>
          <w:sz w:val="20"/>
          <w:szCs w:val="20"/>
        </w:rPr>
      </w:pPr>
      <w:r>
        <w:rPr>
          <w:sz w:val="20"/>
          <w:szCs w:val="20"/>
        </w:rPr>
        <w:t xml:space="preserve">example - scenario - exiting a corridor / vessels (FV) losing situational awareness - communications required in second level. </w:t>
      </w:r>
    </w:p>
    <w:p w:rsidR="0093341D" w:rsidRDefault="0093341D" w:rsidP="004F2AD2">
      <w:pPr>
        <w:pStyle w:val="MMTopic3"/>
      </w:pPr>
      <w:bookmarkStart w:id="28" w:name="_Toc412737071"/>
      <w:r>
        <w:t>Traffic Organisation Services</w:t>
      </w:r>
      <w:bookmarkEnd w:id="28"/>
    </w:p>
    <w:p w:rsidR="0093341D" w:rsidRDefault="0093341D" w:rsidP="004F2AD2">
      <w:pPr>
        <w:spacing w:before="56" w:after="113"/>
        <w:rPr>
          <w:sz w:val="20"/>
          <w:szCs w:val="20"/>
        </w:rPr>
      </w:pPr>
      <w:r>
        <w:rPr>
          <w:sz w:val="20"/>
          <w:szCs w:val="20"/>
        </w:rPr>
        <w:t>Organising traffic through a lock or a 'one-way' area</w:t>
      </w:r>
    </w:p>
    <w:p w:rsidR="00542437" w:rsidRDefault="00542437" w:rsidP="004F2AD2">
      <w:pPr>
        <w:pStyle w:val="MMTopic2"/>
      </w:pPr>
      <w:bookmarkStart w:id="29" w:name="_Toc412737072"/>
      <w:r>
        <w:t>update charts and  publications</w:t>
      </w:r>
      <w:bookmarkEnd w:id="29"/>
    </w:p>
    <w:p w:rsidR="00542437" w:rsidRDefault="00542437" w:rsidP="004F2AD2">
      <w:pPr>
        <w:spacing w:before="56" w:after="113"/>
        <w:rPr>
          <w:sz w:val="20"/>
          <w:szCs w:val="20"/>
        </w:rPr>
      </w:pPr>
      <w:r>
        <w:rPr>
          <w:sz w:val="20"/>
          <w:szCs w:val="20"/>
        </w:rPr>
        <w:t xml:space="preserve">Limit to documents as relevant to SOLAS V/27 for the intended voyage.  </w:t>
      </w:r>
    </w:p>
    <w:p w:rsidR="00542437" w:rsidRDefault="00542437" w:rsidP="004F2AD2">
      <w:pPr>
        <w:spacing w:before="56" w:after="113"/>
        <w:rPr>
          <w:sz w:val="20"/>
          <w:szCs w:val="20"/>
        </w:rPr>
      </w:pPr>
      <w:r>
        <w:rPr>
          <w:sz w:val="20"/>
          <w:szCs w:val="20"/>
        </w:rPr>
        <w:t>Nautical charts and Nautical publications.</w:t>
      </w:r>
    </w:p>
    <w:p w:rsidR="00542437" w:rsidRDefault="00542437" w:rsidP="004F2AD2">
      <w:pPr>
        <w:spacing w:before="56" w:after="113"/>
        <w:rPr>
          <w:sz w:val="20"/>
          <w:szCs w:val="20"/>
        </w:rPr>
      </w:pPr>
      <w:r>
        <w:rPr>
          <w:sz w:val="20"/>
          <w:szCs w:val="20"/>
        </w:rPr>
        <w:t>Chart updates</w:t>
      </w:r>
    </w:p>
    <w:p w:rsidR="00542437" w:rsidRDefault="00542437" w:rsidP="004F2AD2">
      <w:pPr>
        <w:spacing w:before="56" w:after="113"/>
        <w:rPr>
          <w:sz w:val="20"/>
          <w:szCs w:val="20"/>
        </w:rPr>
      </w:pPr>
      <w:r>
        <w:rPr>
          <w:sz w:val="20"/>
          <w:szCs w:val="20"/>
        </w:rPr>
        <w:t>list of radio signals</w:t>
      </w:r>
    </w:p>
    <w:p w:rsidR="00542437" w:rsidRDefault="00542437" w:rsidP="004F2AD2">
      <w:pPr>
        <w:spacing w:before="56" w:after="113"/>
        <w:rPr>
          <w:sz w:val="20"/>
          <w:szCs w:val="20"/>
        </w:rPr>
      </w:pPr>
      <w:r>
        <w:rPr>
          <w:sz w:val="20"/>
          <w:szCs w:val="20"/>
        </w:rPr>
        <w:t>List of Lights</w:t>
      </w:r>
    </w:p>
    <w:p w:rsidR="00542437" w:rsidRDefault="00542437" w:rsidP="004F2AD2">
      <w:pPr>
        <w:spacing w:before="56" w:after="113"/>
        <w:rPr>
          <w:sz w:val="20"/>
          <w:szCs w:val="20"/>
        </w:rPr>
      </w:pPr>
      <w:r>
        <w:rPr>
          <w:sz w:val="20"/>
          <w:szCs w:val="20"/>
        </w:rPr>
        <w:t>Notices to Mariners</w:t>
      </w:r>
    </w:p>
    <w:p w:rsidR="00542437" w:rsidRDefault="00542437" w:rsidP="004F2AD2">
      <w:pPr>
        <w:spacing w:before="56" w:after="113"/>
        <w:rPr>
          <w:sz w:val="20"/>
          <w:szCs w:val="20"/>
        </w:rPr>
      </w:pPr>
      <w:r>
        <w:rPr>
          <w:sz w:val="20"/>
          <w:szCs w:val="20"/>
        </w:rPr>
        <w:t xml:space="preserve">etc. </w:t>
      </w:r>
    </w:p>
    <w:p w:rsidR="00542437" w:rsidRDefault="00542437" w:rsidP="004F2AD2">
      <w:pPr>
        <w:spacing w:before="56" w:after="113"/>
        <w:rPr>
          <w:sz w:val="20"/>
          <w:szCs w:val="20"/>
        </w:rPr>
      </w:pPr>
      <w:r>
        <w:rPr>
          <w:sz w:val="20"/>
          <w:szCs w:val="20"/>
        </w:rPr>
        <w:t xml:space="preserve">Differentiate between what all ships have (general requirements) vs what specific ships have. </w:t>
      </w:r>
    </w:p>
    <w:p w:rsidR="00542437" w:rsidRDefault="00542437" w:rsidP="004F2AD2">
      <w:pPr>
        <w:spacing w:before="56" w:after="113"/>
        <w:rPr>
          <w:sz w:val="20"/>
          <w:szCs w:val="20"/>
        </w:rPr>
      </w:pPr>
      <w:r>
        <w:rPr>
          <w:sz w:val="20"/>
          <w:szCs w:val="20"/>
        </w:rPr>
        <w:t xml:space="preserve">Is there a requirement to 'pay' for the updates (chart update services).  </w:t>
      </w:r>
    </w:p>
    <w:p w:rsidR="00542437" w:rsidRDefault="00542437" w:rsidP="004F2AD2">
      <w:pPr>
        <w:spacing w:before="56" w:after="113"/>
        <w:rPr>
          <w:sz w:val="20"/>
          <w:szCs w:val="20"/>
        </w:rPr>
      </w:pPr>
      <w:r>
        <w:rPr>
          <w:sz w:val="20"/>
          <w:szCs w:val="20"/>
        </w:rPr>
        <w:lastRenderedPageBreak/>
        <w:t xml:space="preserve">  May require a larger file transfer - but this would be a lower priority.  requirement to enable the large transfer, but with short, small, higher priority data. </w:t>
      </w:r>
    </w:p>
    <w:p w:rsidR="00542437" w:rsidRDefault="00542437" w:rsidP="004F2AD2">
      <w:pPr>
        <w:pStyle w:val="MMTopic3"/>
      </w:pPr>
      <w:bookmarkStart w:id="30" w:name="_Toc412737073"/>
      <w:r>
        <w:t>Updates linked to ships route - is there an update required?</w:t>
      </w:r>
      <w:bookmarkEnd w:id="30"/>
    </w:p>
    <w:p w:rsidR="00542437" w:rsidRDefault="00542437" w:rsidP="004F2AD2">
      <w:pPr>
        <w:spacing w:before="56" w:after="113"/>
        <w:rPr>
          <w:sz w:val="20"/>
          <w:szCs w:val="20"/>
        </w:rPr>
      </w:pPr>
      <w:r>
        <w:rPr>
          <w:sz w:val="20"/>
          <w:szCs w:val="20"/>
        </w:rPr>
        <w:t xml:space="preserve">Ship transiting to a specified location, has on board the latest publications and charts as at time of sailing, but would be interested to know if there is an update.  </w:t>
      </w:r>
    </w:p>
    <w:p w:rsidR="00542437" w:rsidRDefault="00542437" w:rsidP="004F2AD2">
      <w:pPr>
        <w:spacing w:before="56" w:after="113"/>
        <w:rPr>
          <w:sz w:val="20"/>
          <w:szCs w:val="20"/>
        </w:rPr>
      </w:pPr>
      <w:r>
        <w:rPr>
          <w:sz w:val="20"/>
          <w:szCs w:val="20"/>
        </w:rPr>
        <w:t>Request related to the need to find out IF there is an update. But not ask for the actual update.  </w:t>
      </w:r>
    </w:p>
    <w:p w:rsidR="00542437" w:rsidRDefault="00542437" w:rsidP="004F2AD2">
      <w:pPr>
        <w:spacing w:before="56" w:after="113"/>
        <w:rPr>
          <w:sz w:val="20"/>
          <w:szCs w:val="20"/>
        </w:rPr>
      </w:pPr>
      <w:r>
        <w:rPr>
          <w:sz w:val="20"/>
          <w:szCs w:val="20"/>
        </w:rPr>
        <w:t xml:space="preserve">Related to the ships route.  </w:t>
      </w:r>
    </w:p>
    <w:p w:rsidR="00542437" w:rsidRDefault="00542437" w:rsidP="004F2AD2">
      <w:pPr>
        <w:pStyle w:val="MMTopic3"/>
      </w:pPr>
      <w:bookmarkStart w:id="31" w:name="_Toc412737074"/>
      <w:r>
        <w:t>updates linked to a ships route - provide the update</w:t>
      </w:r>
      <w:bookmarkEnd w:id="31"/>
    </w:p>
    <w:p w:rsidR="00542437" w:rsidRDefault="00542437" w:rsidP="004F2AD2">
      <w:pPr>
        <w:spacing w:before="56" w:after="113"/>
        <w:rPr>
          <w:sz w:val="20"/>
          <w:szCs w:val="20"/>
        </w:rPr>
      </w:pPr>
      <w:r>
        <w:rPr>
          <w:sz w:val="20"/>
          <w:szCs w:val="20"/>
        </w:rPr>
        <w:t xml:space="preserve">If there is a small amount of data, or bandwidth is available, then the data could be provided. </w:t>
      </w:r>
    </w:p>
    <w:p w:rsidR="00542437" w:rsidRDefault="00542437" w:rsidP="004F2AD2">
      <w:pPr>
        <w:spacing w:before="56" w:after="113"/>
        <w:rPr>
          <w:sz w:val="20"/>
          <w:szCs w:val="20"/>
        </w:rPr>
      </w:pPr>
      <w:r>
        <w:rPr>
          <w:sz w:val="20"/>
          <w:szCs w:val="20"/>
        </w:rPr>
        <w:t>This could be linked to a version number - as the vessel goes into an area the version onboard can be compared to the latest version, and the latest version is then provided. </w:t>
      </w:r>
    </w:p>
    <w:p w:rsidR="00542437" w:rsidRDefault="00542437" w:rsidP="004F2AD2">
      <w:pPr>
        <w:spacing w:before="56" w:after="113"/>
        <w:rPr>
          <w:sz w:val="20"/>
          <w:szCs w:val="20"/>
        </w:rPr>
      </w:pPr>
      <w:r>
        <w:rPr>
          <w:sz w:val="20"/>
          <w:szCs w:val="20"/>
        </w:rPr>
        <w:t>Related to the ships route.</w:t>
      </w:r>
    </w:p>
    <w:p w:rsidR="00542437" w:rsidRDefault="00542437" w:rsidP="004F2AD2">
      <w:pPr>
        <w:spacing w:before="56" w:after="113"/>
        <w:rPr>
          <w:sz w:val="20"/>
          <w:szCs w:val="20"/>
        </w:rPr>
      </w:pPr>
      <w:r>
        <w:rPr>
          <w:sz w:val="20"/>
          <w:szCs w:val="20"/>
        </w:rPr>
        <w:t xml:space="preserve">Note - the extra bandwidth could be available on a regional basis to provide additional data through the updates.  </w:t>
      </w:r>
    </w:p>
    <w:p w:rsidR="00542437" w:rsidRDefault="00542437" w:rsidP="004F2AD2">
      <w:pPr>
        <w:pStyle w:val="MMTopic3"/>
      </w:pPr>
      <w:bookmarkStart w:id="32" w:name="_Toc412737075"/>
      <w:r>
        <w:t>Required publications onboard</w:t>
      </w:r>
      <w:bookmarkEnd w:id="32"/>
    </w:p>
    <w:p w:rsidR="00542437" w:rsidRDefault="00542437" w:rsidP="004F2AD2">
      <w:pPr>
        <w:spacing w:before="56" w:after="113"/>
        <w:rPr>
          <w:sz w:val="20"/>
          <w:szCs w:val="20"/>
        </w:rPr>
      </w:pPr>
      <w:r>
        <w:rPr>
          <w:sz w:val="20"/>
          <w:szCs w:val="20"/>
        </w:rPr>
        <w:t xml:space="preserve">A vessel has onboard the required publications as initially identified.  </w:t>
      </w:r>
    </w:p>
    <w:p w:rsidR="00542437" w:rsidRDefault="00542437" w:rsidP="004F2AD2">
      <w:pPr>
        <w:spacing w:before="56" w:after="113"/>
        <w:rPr>
          <w:sz w:val="20"/>
          <w:szCs w:val="20"/>
        </w:rPr>
      </w:pPr>
      <w:r>
        <w:rPr>
          <w:sz w:val="20"/>
          <w:szCs w:val="20"/>
        </w:rPr>
        <w:t xml:space="preserve">As a vessel enters an area information on required publications for that area is provided (could be the delta - if there is a change in the required publications).  </w:t>
      </w:r>
    </w:p>
    <w:p w:rsidR="00542437" w:rsidRDefault="00542437" w:rsidP="004F2AD2">
      <w:pPr>
        <w:pStyle w:val="MMTopic2"/>
      </w:pPr>
      <w:bookmarkStart w:id="33" w:name="_Toc412737076"/>
      <w:r>
        <w:t>route exchange</w:t>
      </w:r>
      <w:bookmarkEnd w:id="33"/>
    </w:p>
    <w:p w:rsidR="00542437" w:rsidRDefault="00542437" w:rsidP="004F2AD2">
      <w:pPr>
        <w:spacing w:before="56" w:after="113"/>
        <w:rPr>
          <w:sz w:val="20"/>
          <w:szCs w:val="20"/>
        </w:rPr>
      </w:pPr>
      <w:r>
        <w:rPr>
          <w:sz w:val="20"/>
          <w:szCs w:val="20"/>
        </w:rPr>
        <w:t xml:space="preserve">Routing to minimise costs - slow steaming / cost efficient routing. </w:t>
      </w:r>
    </w:p>
    <w:p w:rsidR="00542437" w:rsidRDefault="00542437" w:rsidP="004F2AD2">
      <w:pPr>
        <w:pStyle w:val="MMTopic3"/>
      </w:pPr>
      <w:bookmarkStart w:id="34" w:name="_Toc412737077"/>
      <w:r>
        <w:t>ship to ship</w:t>
      </w:r>
      <w:bookmarkEnd w:id="34"/>
    </w:p>
    <w:p w:rsidR="00542437" w:rsidRDefault="00542437" w:rsidP="004F2AD2">
      <w:pPr>
        <w:spacing w:before="56" w:after="113"/>
        <w:rPr>
          <w:sz w:val="20"/>
          <w:szCs w:val="20"/>
        </w:rPr>
      </w:pPr>
      <w:r>
        <w:rPr>
          <w:sz w:val="20"/>
          <w:szCs w:val="20"/>
        </w:rPr>
        <w:t>Vessel transmit route / changes in their route</w:t>
      </w:r>
    </w:p>
    <w:p w:rsidR="00542437" w:rsidRDefault="00542437" w:rsidP="004F2AD2">
      <w:pPr>
        <w:spacing w:before="56" w:after="113"/>
        <w:rPr>
          <w:sz w:val="20"/>
          <w:szCs w:val="20"/>
        </w:rPr>
      </w:pPr>
      <w:r>
        <w:rPr>
          <w:sz w:val="20"/>
          <w:szCs w:val="20"/>
        </w:rPr>
        <w:t xml:space="preserve">other vessels receive the route and take this into consideration for safety of navigation / situation awareness and vessel domain management / maintain separation. </w:t>
      </w:r>
    </w:p>
    <w:p w:rsidR="0093341D" w:rsidRDefault="0093341D" w:rsidP="004F2AD2">
      <w:pPr>
        <w:pStyle w:val="MMTopic3"/>
      </w:pPr>
      <w:bookmarkStart w:id="35" w:name="_Toc412737078"/>
      <w:r>
        <w:t>Ship to shore</w:t>
      </w:r>
      <w:bookmarkEnd w:id="35"/>
    </w:p>
    <w:p w:rsidR="0093341D" w:rsidRDefault="0093341D" w:rsidP="004F2AD2">
      <w:pPr>
        <w:spacing w:before="56" w:after="113"/>
        <w:rPr>
          <w:sz w:val="20"/>
          <w:szCs w:val="20"/>
        </w:rPr>
      </w:pPr>
      <w:r>
        <w:rPr>
          <w:sz w:val="20"/>
          <w:szCs w:val="20"/>
        </w:rPr>
        <w:t>Shore stations receive the routes and can use for traffic planning / targeted information transmission (i.e. information provision as appropriate to the route - weather, MSI, etc)</w:t>
      </w:r>
    </w:p>
    <w:p w:rsidR="00C367E6" w:rsidRDefault="00C367E6" w:rsidP="004F2AD2">
      <w:pPr>
        <w:pStyle w:val="MMTopic3"/>
      </w:pPr>
      <w:bookmarkStart w:id="36" w:name="_Toc412737079"/>
      <w:r>
        <w:t>Shore to ship</w:t>
      </w:r>
      <w:bookmarkEnd w:id="36"/>
    </w:p>
    <w:p w:rsidR="00C367E6" w:rsidRDefault="00C367E6" w:rsidP="004F2AD2">
      <w:pPr>
        <w:spacing w:before="56" w:after="113"/>
        <w:rPr>
          <w:sz w:val="20"/>
          <w:szCs w:val="20"/>
        </w:rPr>
      </w:pPr>
      <w:r>
        <w:rPr>
          <w:sz w:val="20"/>
          <w:szCs w:val="20"/>
        </w:rPr>
        <w:t>shore stations can forward a recommended route to a vessel for consideration / confirmation - avoid weather issues; pilot boarding; VTS routing for traffic management; could be linked to SAR planning (creeping line / expanding square / waypoints) </w:t>
      </w:r>
    </w:p>
    <w:p w:rsidR="00C367E6" w:rsidRDefault="00C367E6" w:rsidP="004F2AD2">
      <w:pPr>
        <w:spacing w:before="56" w:after="113"/>
        <w:rPr>
          <w:sz w:val="20"/>
          <w:szCs w:val="20"/>
        </w:rPr>
      </w:pPr>
      <w:r>
        <w:rPr>
          <w:sz w:val="20"/>
          <w:szCs w:val="20"/>
        </w:rPr>
        <w:t xml:space="preserve">Shore monitoring of route - if vessel is not maintaining its route alerting would occur.  </w:t>
      </w:r>
    </w:p>
    <w:p w:rsidR="00C367E6" w:rsidRDefault="00C367E6" w:rsidP="004F2AD2">
      <w:pPr>
        <w:pStyle w:val="MMEmpty"/>
      </w:pPr>
    </w:p>
    <w:p w:rsidR="00C367E6" w:rsidRPr="00503A6E" w:rsidRDefault="00C367E6" w:rsidP="004F2AD2"/>
    <w:p w:rsidR="00542437" w:rsidRDefault="00C367E6" w:rsidP="004F2AD2">
      <w:pPr>
        <w:pStyle w:val="MMTopic3"/>
      </w:pPr>
      <w:bookmarkStart w:id="37" w:name="_Toc412737080"/>
      <w:r>
        <w:t>Other</w:t>
      </w:r>
      <w:bookmarkEnd w:id="37"/>
    </w:p>
    <w:p w:rsidR="00C367E6" w:rsidRDefault="00C367E6" w:rsidP="00C367E6">
      <w:pPr>
        <w:spacing w:before="56" w:after="113"/>
      </w:pPr>
      <w:r w:rsidRPr="00C367E6">
        <w:rPr>
          <w:sz w:val="20"/>
          <w:szCs w:val="20"/>
        </w:rPr>
        <w:t>UKCM</w:t>
      </w:r>
    </w:p>
    <w:p w:rsidR="00542437" w:rsidRDefault="00542437" w:rsidP="004F2AD2">
      <w:pPr>
        <w:pStyle w:val="MMTopic2"/>
      </w:pPr>
      <w:bookmarkStart w:id="38" w:name="_Toc412737081"/>
      <w:r>
        <w:lastRenderedPageBreak/>
        <w:t>Logistic services</w:t>
      </w:r>
      <w:bookmarkEnd w:id="38"/>
      <w:r>
        <w:t xml:space="preserve"> </w:t>
      </w:r>
    </w:p>
    <w:p w:rsidR="00542437" w:rsidRDefault="00542437" w:rsidP="004F2AD2">
      <w:pPr>
        <w:spacing w:before="56" w:after="113"/>
        <w:rPr>
          <w:sz w:val="20"/>
          <w:szCs w:val="20"/>
        </w:rPr>
      </w:pPr>
      <w:r>
        <w:rPr>
          <w:sz w:val="20"/>
          <w:szCs w:val="20"/>
        </w:rPr>
        <w:t>[Maritime Service Portfolio]</w:t>
      </w:r>
    </w:p>
    <w:p w:rsidR="00542437" w:rsidRDefault="00542437" w:rsidP="004F2AD2">
      <w:pPr>
        <w:spacing w:before="56" w:after="113"/>
        <w:rPr>
          <w:sz w:val="20"/>
          <w:szCs w:val="20"/>
        </w:rPr>
      </w:pPr>
      <w:r>
        <w:rPr>
          <w:sz w:val="20"/>
          <w:szCs w:val="20"/>
        </w:rPr>
        <w:t>Request for services</w:t>
      </w:r>
    </w:p>
    <w:p w:rsidR="00542437" w:rsidRDefault="00542437" w:rsidP="004F2AD2">
      <w:pPr>
        <w:numPr>
          <w:ilvl w:val="0"/>
          <w:numId w:val="2"/>
        </w:numPr>
        <w:autoSpaceDE w:val="0"/>
        <w:autoSpaceDN w:val="0"/>
        <w:adjustRightInd w:val="0"/>
        <w:spacing w:before="56" w:after="113" w:line="240" w:lineRule="auto"/>
        <w:ind w:left="370" w:hanging="375"/>
        <w:rPr>
          <w:sz w:val="20"/>
          <w:szCs w:val="20"/>
        </w:rPr>
      </w:pPr>
      <w:r>
        <w:rPr>
          <w:sz w:val="20"/>
          <w:szCs w:val="20"/>
        </w:rPr>
        <w:t>Pilotage services</w:t>
      </w:r>
    </w:p>
    <w:p w:rsidR="00542437" w:rsidRDefault="00542437" w:rsidP="004F2AD2">
      <w:pPr>
        <w:numPr>
          <w:ilvl w:val="0"/>
          <w:numId w:val="2"/>
        </w:numPr>
        <w:autoSpaceDE w:val="0"/>
        <w:autoSpaceDN w:val="0"/>
        <w:adjustRightInd w:val="0"/>
        <w:spacing w:before="56" w:after="113" w:line="240" w:lineRule="auto"/>
        <w:ind w:left="370" w:hanging="375"/>
        <w:rPr>
          <w:sz w:val="20"/>
          <w:szCs w:val="20"/>
        </w:rPr>
      </w:pPr>
      <w:r>
        <w:rPr>
          <w:sz w:val="20"/>
          <w:szCs w:val="20"/>
        </w:rPr>
        <w:t>berthing assignment</w:t>
      </w:r>
    </w:p>
    <w:p w:rsidR="00542437" w:rsidRDefault="00542437" w:rsidP="004F2AD2">
      <w:pPr>
        <w:numPr>
          <w:ilvl w:val="0"/>
          <w:numId w:val="2"/>
        </w:numPr>
        <w:autoSpaceDE w:val="0"/>
        <w:autoSpaceDN w:val="0"/>
        <w:adjustRightInd w:val="0"/>
        <w:spacing w:before="56" w:after="113" w:line="240" w:lineRule="auto"/>
        <w:ind w:left="370" w:hanging="375"/>
        <w:rPr>
          <w:sz w:val="20"/>
          <w:szCs w:val="20"/>
        </w:rPr>
      </w:pPr>
      <w:r>
        <w:rPr>
          <w:sz w:val="20"/>
          <w:szCs w:val="20"/>
        </w:rPr>
        <w:t>anchorage</w:t>
      </w:r>
    </w:p>
    <w:p w:rsidR="00542437" w:rsidRDefault="00542437" w:rsidP="004F2AD2">
      <w:pPr>
        <w:numPr>
          <w:ilvl w:val="0"/>
          <w:numId w:val="2"/>
        </w:numPr>
        <w:autoSpaceDE w:val="0"/>
        <w:autoSpaceDN w:val="0"/>
        <w:adjustRightInd w:val="0"/>
        <w:spacing w:before="56" w:after="113" w:line="240" w:lineRule="auto"/>
        <w:ind w:left="370" w:hanging="375"/>
        <w:rPr>
          <w:sz w:val="20"/>
          <w:szCs w:val="20"/>
        </w:rPr>
      </w:pPr>
      <w:r>
        <w:rPr>
          <w:sz w:val="20"/>
          <w:szCs w:val="20"/>
        </w:rPr>
        <w:t>tugs</w:t>
      </w:r>
    </w:p>
    <w:p w:rsidR="00542437" w:rsidRDefault="00542437" w:rsidP="004F2AD2">
      <w:pPr>
        <w:numPr>
          <w:ilvl w:val="0"/>
          <w:numId w:val="2"/>
        </w:numPr>
        <w:autoSpaceDE w:val="0"/>
        <w:autoSpaceDN w:val="0"/>
        <w:adjustRightInd w:val="0"/>
        <w:spacing w:before="56" w:after="113" w:line="240" w:lineRule="auto"/>
        <w:ind w:left="370" w:hanging="375"/>
        <w:rPr>
          <w:sz w:val="20"/>
          <w:szCs w:val="20"/>
        </w:rPr>
      </w:pPr>
      <w:r>
        <w:rPr>
          <w:sz w:val="20"/>
          <w:szCs w:val="20"/>
        </w:rPr>
        <w:t>logistics (supplies; etc)</w:t>
      </w:r>
    </w:p>
    <w:p w:rsidR="00542437" w:rsidRDefault="00542437" w:rsidP="0004105A">
      <w:pPr>
        <w:pStyle w:val="MMTopic1"/>
      </w:pPr>
      <w:bookmarkStart w:id="39" w:name="_Toc412737082"/>
      <w:r>
        <w:t>Requirements</w:t>
      </w:r>
      <w:bookmarkEnd w:id="39"/>
      <w:r>
        <w:t xml:space="preserve"> </w:t>
      </w:r>
    </w:p>
    <w:p w:rsidR="00542437" w:rsidRDefault="00542437" w:rsidP="0004105A">
      <w:pPr>
        <w:pStyle w:val="MMTopic2"/>
      </w:pPr>
      <w:bookmarkStart w:id="40" w:name="_Toc412737083"/>
      <w:r>
        <w:t>machine to machine communications</w:t>
      </w:r>
      <w:bookmarkEnd w:id="40"/>
    </w:p>
    <w:p w:rsidR="00542437" w:rsidRDefault="00542437" w:rsidP="0004105A">
      <w:pPr>
        <w:spacing w:before="56" w:after="113"/>
        <w:rPr>
          <w:sz w:val="20"/>
          <w:szCs w:val="20"/>
        </w:rPr>
      </w:pPr>
      <w:r>
        <w:rPr>
          <w:sz w:val="20"/>
          <w:szCs w:val="20"/>
        </w:rPr>
        <w:t>Automated reporting - could be transmit on schedule / transmit in response to a request / could be addressed to a specific ship.</w:t>
      </w:r>
    </w:p>
    <w:p w:rsidR="00542437" w:rsidRDefault="00542437" w:rsidP="0004105A">
      <w:pPr>
        <w:pStyle w:val="MMTopic3"/>
      </w:pPr>
      <w:bookmarkStart w:id="41" w:name="_Toc412737084"/>
      <w:r>
        <w:t>standardised formats for data exchange</w:t>
      </w:r>
      <w:bookmarkEnd w:id="41"/>
    </w:p>
    <w:p w:rsidR="00542437" w:rsidRDefault="00542437" w:rsidP="0004105A">
      <w:pPr>
        <w:spacing w:before="56" w:after="113"/>
        <w:rPr>
          <w:sz w:val="20"/>
          <w:szCs w:val="20"/>
        </w:rPr>
      </w:pPr>
      <w:r>
        <w:rPr>
          <w:sz w:val="20"/>
          <w:szCs w:val="20"/>
        </w:rPr>
        <w:t xml:space="preserve">Defined in S-100 </w:t>
      </w:r>
    </w:p>
    <w:p w:rsidR="00542437" w:rsidRDefault="00542437" w:rsidP="0004105A">
      <w:pPr>
        <w:pStyle w:val="MMTopic3"/>
      </w:pPr>
      <w:bookmarkStart w:id="42" w:name="_Toc412737085"/>
      <w:r>
        <w:t>Different reporting frequencies</w:t>
      </w:r>
      <w:bookmarkEnd w:id="42"/>
    </w:p>
    <w:p w:rsidR="00542437" w:rsidRDefault="00542437" w:rsidP="0004105A">
      <w:pPr>
        <w:spacing w:before="56" w:after="113"/>
        <w:rPr>
          <w:sz w:val="20"/>
          <w:szCs w:val="20"/>
        </w:rPr>
      </w:pPr>
      <w:r>
        <w:rPr>
          <w:sz w:val="20"/>
          <w:szCs w:val="20"/>
        </w:rPr>
        <w:t>Some information provided 'on request'</w:t>
      </w:r>
    </w:p>
    <w:p w:rsidR="00542437" w:rsidRDefault="00542437" w:rsidP="0004105A">
      <w:pPr>
        <w:spacing w:before="56" w:after="113"/>
        <w:rPr>
          <w:sz w:val="20"/>
          <w:szCs w:val="20"/>
        </w:rPr>
      </w:pPr>
      <w:r>
        <w:rPr>
          <w:sz w:val="20"/>
          <w:szCs w:val="20"/>
        </w:rPr>
        <w:t>Some information provided on schedules</w:t>
      </w:r>
    </w:p>
    <w:p w:rsidR="00542437" w:rsidRDefault="00542437" w:rsidP="0004105A">
      <w:pPr>
        <w:spacing w:before="56" w:after="113"/>
        <w:rPr>
          <w:sz w:val="20"/>
          <w:szCs w:val="20"/>
        </w:rPr>
      </w:pPr>
      <w:r>
        <w:rPr>
          <w:sz w:val="20"/>
          <w:szCs w:val="20"/>
        </w:rPr>
        <w:t>Some information provided as information is changed</w:t>
      </w:r>
    </w:p>
    <w:p w:rsidR="00542437" w:rsidRDefault="00542437" w:rsidP="0004105A">
      <w:pPr>
        <w:pStyle w:val="MMTopic3"/>
      </w:pPr>
      <w:bookmarkStart w:id="43" w:name="_Toc412737086"/>
      <w:r>
        <w:t>Different 'lifespan' for information</w:t>
      </w:r>
      <w:bookmarkEnd w:id="43"/>
      <w:r>
        <w:t xml:space="preserve"> </w:t>
      </w:r>
    </w:p>
    <w:p w:rsidR="00542437" w:rsidRDefault="00542437" w:rsidP="0004105A">
      <w:pPr>
        <w:spacing w:before="56" w:after="113"/>
        <w:rPr>
          <w:sz w:val="20"/>
          <w:szCs w:val="20"/>
        </w:rPr>
      </w:pPr>
      <w:r>
        <w:rPr>
          <w:sz w:val="20"/>
          <w:szCs w:val="20"/>
        </w:rPr>
        <w:t>Some information may be 'cached', to be retained</w:t>
      </w:r>
    </w:p>
    <w:p w:rsidR="00542437" w:rsidRDefault="00542437" w:rsidP="0004105A">
      <w:pPr>
        <w:spacing w:before="56" w:after="113"/>
        <w:rPr>
          <w:sz w:val="20"/>
          <w:szCs w:val="20"/>
        </w:rPr>
      </w:pPr>
      <w:r>
        <w:rPr>
          <w:sz w:val="20"/>
          <w:szCs w:val="20"/>
        </w:rPr>
        <w:t>Some information time-sensitive / aging of information then deleted.</w:t>
      </w:r>
    </w:p>
    <w:p w:rsidR="00542437" w:rsidRDefault="00542437" w:rsidP="0004105A">
      <w:pPr>
        <w:spacing w:before="56" w:after="113"/>
        <w:rPr>
          <w:sz w:val="20"/>
          <w:szCs w:val="20"/>
        </w:rPr>
      </w:pPr>
      <w:r>
        <w:rPr>
          <w:sz w:val="20"/>
          <w:szCs w:val="20"/>
        </w:rPr>
        <w:t xml:space="preserve">Validity of information - for example a container floating, would be moving, how long would the information be valid (can use standard timing as per existing standards / note there could be other changes).  </w:t>
      </w:r>
    </w:p>
    <w:p w:rsidR="00542437" w:rsidRDefault="00542437" w:rsidP="0004105A">
      <w:pPr>
        <w:spacing w:before="56" w:after="113"/>
        <w:rPr>
          <w:sz w:val="20"/>
          <w:szCs w:val="20"/>
        </w:rPr>
      </w:pPr>
      <w:r>
        <w:rPr>
          <w:sz w:val="20"/>
          <w:szCs w:val="20"/>
        </w:rPr>
        <w:t xml:space="preserve">why waste bandwidth for data that is no longer valid.  </w:t>
      </w:r>
    </w:p>
    <w:p w:rsidR="00542437" w:rsidRDefault="00542437" w:rsidP="0004105A">
      <w:pPr>
        <w:spacing w:before="56" w:after="113"/>
        <w:rPr>
          <w:sz w:val="20"/>
          <w:szCs w:val="20"/>
        </w:rPr>
      </w:pPr>
      <w:r>
        <w:rPr>
          <w:sz w:val="20"/>
          <w:szCs w:val="20"/>
        </w:rPr>
        <w:t xml:space="preserve">Specific discussion - requirement if VDR data is to be uploaded - where to?  Caching to a nearby vessel / store and forward.  </w:t>
      </w:r>
    </w:p>
    <w:p w:rsidR="00542437" w:rsidRDefault="00542437" w:rsidP="0004105A">
      <w:pPr>
        <w:pStyle w:val="MMTopic4"/>
      </w:pPr>
      <w:bookmarkStart w:id="44" w:name="_Toc412737087"/>
      <w:r>
        <w:t>Caching of data</w:t>
      </w:r>
      <w:bookmarkEnd w:id="44"/>
    </w:p>
    <w:p w:rsidR="00542437" w:rsidRDefault="00542437" w:rsidP="0004105A">
      <w:pPr>
        <w:pStyle w:val="MMTopic3"/>
      </w:pPr>
      <w:bookmarkStart w:id="45" w:name="_Toc412737088"/>
      <w:r>
        <w:t>share information between participants in the system</w:t>
      </w:r>
      <w:bookmarkEnd w:id="45"/>
    </w:p>
    <w:p w:rsidR="00542437" w:rsidRDefault="00542437" w:rsidP="0004105A">
      <w:pPr>
        <w:spacing w:before="56" w:after="113"/>
        <w:rPr>
          <w:sz w:val="20"/>
          <w:szCs w:val="20"/>
        </w:rPr>
      </w:pPr>
      <w:r>
        <w:rPr>
          <w:sz w:val="20"/>
          <w:szCs w:val="20"/>
        </w:rPr>
        <w:t xml:space="preserve">If information is missing, 'opportunity based' information exchange.  (lower level priority for transmission) </w:t>
      </w:r>
    </w:p>
    <w:p w:rsidR="00542437" w:rsidRDefault="00542437" w:rsidP="0004105A">
      <w:pPr>
        <w:spacing w:before="56" w:after="113"/>
        <w:rPr>
          <w:sz w:val="20"/>
          <w:szCs w:val="20"/>
        </w:rPr>
      </w:pPr>
      <w:r>
        <w:rPr>
          <w:sz w:val="20"/>
          <w:szCs w:val="20"/>
        </w:rPr>
        <w:t>[use case - vessel is leaving a port and meets a vessel going to the same port - changed information provided]</w:t>
      </w:r>
    </w:p>
    <w:p w:rsidR="00542437" w:rsidRDefault="00542437" w:rsidP="0004105A">
      <w:pPr>
        <w:spacing w:before="56" w:after="113"/>
        <w:rPr>
          <w:sz w:val="20"/>
          <w:szCs w:val="20"/>
        </w:rPr>
      </w:pPr>
      <w:r>
        <w:rPr>
          <w:sz w:val="20"/>
          <w:szCs w:val="20"/>
        </w:rPr>
        <w:t xml:space="preserve">concept of an 'almanac' or catalogue of information.  </w:t>
      </w:r>
    </w:p>
    <w:p w:rsidR="00542437" w:rsidRDefault="00542437" w:rsidP="0004105A">
      <w:pPr>
        <w:spacing w:before="56" w:after="113"/>
        <w:rPr>
          <w:sz w:val="20"/>
          <w:szCs w:val="20"/>
        </w:rPr>
      </w:pPr>
      <w:r>
        <w:rPr>
          <w:sz w:val="20"/>
          <w:szCs w:val="20"/>
        </w:rPr>
        <w:t xml:space="preserve">Authorised concept - verification that the information can be exchange (i.e. if a chart update is available, but the other vessel hasn't paid for that update, then the update doesn't get sent).  </w:t>
      </w:r>
    </w:p>
    <w:p w:rsidR="00542437" w:rsidRDefault="00542437" w:rsidP="0004105A">
      <w:pPr>
        <w:pStyle w:val="MMTopic3"/>
      </w:pPr>
      <w:bookmarkStart w:id="46" w:name="_Toc412737089"/>
      <w:r>
        <w:lastRenderedPageBreak/>
        <w:t>Different reporting area requirements</w:t>
      </w:r>
      <w:bookmarkEnd w:id="46"/>
    </w:p>
    <w:p w:rsidR="00542437" w:rsidRDefault="00542437" w:rsidP="0004105A">
      <w:pPr>
        <w:spacing w:before="56" w:after="113"/>
        <w:rPr>
          <w:sz w:val="20"/>
          <w:szCs w:val="20"/>
        </w:rPr>
      </w:pPr>
      <w:r>
        <w:rPr>
          <w:sz w:val="20"/>
          <w:szCs w:val="20"/>
        </w:rPr>
        <w:t>Information linked to an area of transit</w:t>
      </w:r>
    </w:p>
    <w:p w:rsidR="00542437" w:rsidRDefault="00542437" w:rsidP="0004105A">
      <w:pPr>
        <w:spacing w:before="56" w:after="113"/>
        <w:rPr>
          <w:sz w:val="20"/>
          <w:szCs w:val="20"/>
        </w:rPr>
      </w:pPr>
      <w:r>
        <w:rPr>
          <w:sz w:val="20"/>
          <w:szCs w:val="20"/>
        </w:rPr>
        <w:t>type of communication will be linked to the area of requirement - terrestrial VDE coastal / satellite VDE ocean</w:t>
      </w:r>
    </w:p>
    <w:p w:rsidR="00542437" w:rsidRDefault="00542437" w:rsidP="0004105A">
      <w:pPr>
        <w:spacing w:before="56" w:after="113"/>
        <w:rPr>
          <w:sz w:val="20"/>
          <w:szCs w:val="20"/>
        </w:rPr>
      </w:pPr>
      <w:r>
        <w:rPr>
          <w:sz w:val="20"/>
          <w:szCs w:val="20"/>
        </w:rPr>
        <w:t>link to the geographic area</w:t>
      </w:r>
    </w:p>
    <w:p w:rsidR="00542437" w:rsidRDefault="00542437" w:rsidP="0004105A">
      <w:pPr>
        <w:pStyle w:val="MMTopic3"/>
      </w:pPr>
      <w:bookmarkStart w:id="47" w:name="_Toc412737090"/>
      <w:r>
        <w:t>alerting</w:t>
      </w:r>
      <w:bookmarkEnd w:id="47"/>
    </w:p>
    <w:p w:rsidR="00542437" w:rsidRDefault="00542437" w:rsidP="0004105A">
      <w:pPr>
        <w:spacing w:before="56" w:after="113"/>
        <w:rPr>
          <w:sz w:val="20"/>
          <w:szCs w:val="20"/>
        </w:rPr>
      </w:pPr>
      <w:r>
        <w:rPr>
          <w:sz w:val="20"/>
          <w:szCs w:val="20"/>
        </w:rPr>
        <w:t xml:space="preserve">when an issue is identified an alert can be sent to the ship. </w:t>
      </w:r>
    </w:p>
    <w:p w:rsidR="00542437" w:rsidRDefault="00542437" w:rsidP="0004105A">
      <w:pPr>
        <w:spacing w:before="56" w:after="113"/>
        <w:rPr>
          <w:sz w:val="20"/>
          <w:szCs w:val="20"/>
        </w:rPr>
      </w:pPr>
      <w:r>
        <w:rPr>
          <w:sz w:val="20"/>
          <w:szCs w:val="20"/>
        </w:rPr>
        <w:t xml:space="preserve">examples - VTS identified alert / weather alert / change in waterway condition alert.  </w:t>
      </w:r>
    </w:p>
    <w:p w:rsidR="00542437" w:rsidRDefault="00542437" w:rsidP="0004105A">
      <w:pPr>
        <w:spacing w:before="56" w:after="113"/>
        <w:rPr>
          <w:sz w:val="20"/>
          <w:szCs w:val="20"/>
        </w:rPr>
      </w:pPr>
      <w:r>
        <w:rPr>
          <w:sz w:val="20"/>
          <w:szCs w:val="20"/>
        </w:rPr>
        <w:t xml:space="preserve">Example - japan CG automatic alerting with AIS - vessel passes a line and alert - AIS automatically sends a message to the ship.  </w:t>
      </w:r>
    </w:p>
    <w:p w:rsidR="00542437" w:rsidRDefault="00542437" w:rsidP="0004105A">
      <w:pPr>
        <w:pStyle w:val="MMTopic3"/>
      </w:pPr>
      <w:bookmarkStart w:id="48" w:name="_Toc412737091"/>
      <w:r>
        <w:t>Support mesh network</w:t>
      </w:r>
      <w:bookmarkEnd w:id="48"/>
      <w:r>
        <w:t xml:space="preserve"> </w:t>
      </w:r>
    </w:p>
    <w:p w:rsidR="00542437" w:rsidRDefault="00542437" w:rsidP="0004105A">
      <w:pPr>
        <w:spacing w:before="56" w:after="113"/>
        <w:rPr>
          <w:sz w:val="20"/>
          <w:szCs w:val="20"/>
        </w:rPr>
      </w:pPr>
      <w:r>
        <w:rPr>
          <w:sz w:val="20"/>
          <w:szCs w:val="20"/>
        </w:rPr>
        <w:t xml:space="preserve">Peer group network management </w:t>
      </w:r>
    </w:p>
    <w:p w:rsidR="00542437" w:rsidRDefault="00542437" w:rsidP="0004105A">
      <w:pPr>
        <w:pStyle w:val="MMTopic3"/>
      </w:pPr>
      <w:bookmarkStart w:id="49" w:name="_Toc412737092"/>
      <w:r>
        <w:t>indication of how to access information</w:t>
      </w:r>
      <w:bookmarkEnd w:id="49"/>
      <w:r>
        <w:t xml:space="preserve"> </w:t>
      </w:r>
    </w:p>
    <w:p w:rsidR="00542437" w:rsidRDefault="00542437" w:rsidP="0004105A">
      <w:pPr>
        <w:spacing w:before="56" w:after="113"/>
        <w:rPr>
          <w:sz w:val="20"/>
          <w:szCs w:val="20"/>
        </w:rPr>
      </w:pPr>
      <w:r>
        <w:rPr>
          <w:sz w:val="20"/>
          <w:szCs w:val="20"/>
        </w:rPr>
        <w:t xml:space="preserve">information in data packets sent and displayed in predetermined manner - </w:t>
      </w:r>
    </w:p>
    <w:p w:rsidR="00542437" w:rsidRDefault="00542437" w:rsidP="0004105A">
      <w:pPr>
        <w:spacing w:before="56" w:after="113"/>
        <w:rPr>
          <w:sz w:val="20"/>
          <w:szCs w:val="20"/>
        </w:rPr>
      </w:pPr>
      <w:r>
        <w:rPr>
          <w:sz w:val="20"/>
          <w:szCs w:val="20"/>
        </w:rPr>
        <w:t xml:space="preserve">i.e. - displayed by e-mail; ecdis; </w:t>
      </w:r>
    </w:p>
    <w:p w:rsidR="00C367E6" w:rsidRDefault="00C367E6" w:rsidP="00C367E6">
      <w:pPr>
        <w:pStyle w:val="MMTopic2"/>
      </w:pPr>
      <w:bookmarkStart w:id="50" w:name="_Toc412737093"/>
      <w:r>
        <w:t>forward information to a specific ship</w:t>
      </w:r>
      <w:bookmarkEnd w:id="50"/>
    </w:p>
    <w:p w:rsidR="00542437" w:rsidRDefault="00542437" w:rsidP="0004105A">
      <w:pPr>
        <w:pStyle w:val="MMTopic2"/>
      </w:pPr>
      <w:bookmarkStart w:id="51" w:name="_Toc412737094"/>
      <w:r>
        <w:t>Forward information to a group of ships</w:t>
      </w:r>
      <w:bookmarkEnd w:id="51"/>
    </w:p>
    <w:p w:rsidR="00542437" w:rsidRDefault="00542437" w:rsidP="0004105A">
      <w:pPr>
        <w:spacing w:before="56" w:after="113"/>
        <w:rPr>
          <w:sz w:val="20"/>
          <w:szCs w:val="20"/>
        </w:rPr>
      </w:pPr>
      <w:r>
        <w:rPr>
          <w:sz w:val="20"/>
          <w:szCs w:val="20"/>
        </w:rPr>
        <w:t xml:space="preserve">Information to all ships of the same flag, for example. </w:t>
      </w:r>
    </w:p>
    <w:p w:rsidR="00542437" w:rsidRDefault="00542437" w:rsidP="0004105A">
      <w:pPr>
        <w:spacing w:before="56" w:after="113"/>
        <w:rPr>
          <w:sz w:val="20"/>
          <w:szCs w:val="20"/>
        </w:rPr>
      </w:pPr>
      <w:r>
        <w:rPr>
          <w:sz w:val="20"/>
          <w:szCs w:val="20"/>
        </w:rPr>
        <w:t xml:space="preserve">ships in a specific area </w:t>
      </w:r>
    </w:p>
    <w:p w:rsidR="00542437" w:rsidRDefault="00542437" w:rsidP="0004105A">
      <w:pPr>
        <w:spacing w:before="56" w:after="113"/>
        <w:rPr>
          <w:sz w:val="20"/>
          <w:szCs w:val="20"/>
        </w:rPr>
      </w:pPr>
      <w:r>
        <w:rPr>
          <w:sz w:val="20"/>
          <w:szCs w:val="20"/>
        </w:rPr>
        <w:t>type of ships (FV)</w:t>
      </w:r>
    </w:p>
    <w:p w:rsidR="00542437" w:rsidRDefault="00542437" w:rsidP="0004105A">
      <w:pPr>
        <w:pStyle w:val="MMTopic2"/>
      </w:pPr>
      <w:bookmarkStart w:id="52" w:name="_Toc412737095"/>
      <w:r>
        <w:t>send information to a geographically defined area</w:t>
      </w:r>
      <w:bookmarkEnd w:id="52"/>
    </w:p>
    <w:p w:rsidR="00542437" w:rsidRDefault="00542437" w:rsidP="0004105A">
      <w:pPr>
        <w:spacing w:before="56" w:after="113"/>
        <w:rPr>
          <w:sz w:val="20"/>
          <w:szCs w:val="20"/>
        </w:rPr>
      </w:pPr>
      <w:r>
        <w:rPr>
          <w:sz w:val="20"/>
          <w:szCs w:val="20"/>
        </w:rPr>
        <w:t xml:space="preserve">can be a predefined area (Navarea) / also an ability to define an area 'on the fly' (pollution incident / stay clear) </w:t>
      </w:r>
    </w:p>
    <w:p w:rsidR="00542437" w:rsidRDefault="00542437" w:rsidP="0004105A">
      <w:pPr>
        <w:spacing w:before="56" w:after="113"/>
        <w:rPr>
          <w:sz w:val="20"/>
          <w:szCs w:val="20"/>
        </w:rPr>
      </w:pPr>
      <w:r>
        <w:rPr>
          <w:sz w:val="20"/>
          <w:szCs w:val="20"/>
        </w:rPr>
        <w:t xml:space="preserve">advise for vessels that are proceeding to that area - information about aspects on your route </w:t>
      </w:r>
    </w:p>
    <w:p w:rsidR="00542437" w:rsidRDefault="00542437" w:rsidP="0004105A">
      <w:pPr>
        <w:spacing w:before="56" w:after="113"/>
        <w:rPr>
          <w:sz w:val="20"/>
          <w:szCs w:val="20"/>
        </w:rPr>
      </w:pPr>
      <w:r>
        <w:rPr>
          <w:sz w:val="20"/>
          <w:szCs w:val="20"/>
        </w:rPr>
        <w:t xml:space="preserve">ability to 'request' information that may come into play on a route. </w:t>
      </w:r>
    </w:p>
    <w:p w:rsidR="00542437" w:rsidRDefault="00542437" w:rsidP="0004105A">
      <w:pPr>
        <w:pStyle w:val="MMTopic2"/>
      </w:pPr>
      <w:bookmarkStart w:id="53" w:name="_Toc412737096"/>
      <w:r>
        <w:t>use of VHF voice and VDES terrestrial at the same time</w:t>
      </w:r>
      <w:bookmarkEnd w:id="53"/>
    </w:p>
    <w:p w:rsidR="00542437" w:rsidRDefault="00542437" w:rsidP="0004105A">
      <w:pPr>
        <w:spacing w:before="56" w:after="113"/>
        <w:rPr>
          <w:sz w:val="20"/>
          <w:szCs w:val="20"/>
        </w:rPr>
      </w:pPr>
      <w:r>
        <w:rPr>
          <w:sz w:val="20"/>
          <w:szCs w:val="20"/>
        </w:rPr>
        <w:t xml:space="preserve">user case on the tele-medical </w:t>
      </w:r>
    </w:p>
    <w:p w:rsidR="00542437" w:rsidRDefault="00542437" w:rsidP="0004105A">
      <w:pPr>
        <w:spacing w:before="56" w:after="113"/>
        <w:rPr>
          <w:sz w:val="20"/>
          <w:szCs w:val="20"/>
        </w:rPr>
      </w:pPr>
      <w:r>
        <w:rPr>
          <w:sz w:val="20"/>
          <w:szCs w:val="20"/>
        </w:rPr>
        <w:t xml:space="preserve">need to develop system so that the data packets can be sent at the same time as using VHF voice.  (small packets of data)  </w:t>
      </w:r>
    </w:p>
    <w:p w:rsidR="00542437" w:rsidRDefault="00542437" w:rsidP="0004105A">
      <w:pPr>
        <w:spacing w:before="56" w:after="113"/>
        <w:rPr>
          <w:sz w:val="20"/>
          <w:szCs w:val="20"/>
        </w:rPr>
      </w:pPr>
      <w:r>
        <w:rPr>
          <w:sz w:val="20"/>
          <w:szCs w:val="20"/>
        </w:rPr>
        <w:t xml:space="preserve">Discussion - VDES able to sent e-mail to an e-mail </w:t>
      </w:r>
    </w:p>
    <w:p w:rsidR="00542437" w:rsidRDefault="00542437" w:rsidP="0004105A">
      <w:pPr>
        <w:pStyle w:val="MMTopic2"/>
      </w:pPr>
      <w:bookmarkStart w:id="54" w:name="_Toc412737097"/>
      <w:r>
        <w:t>Information on request</w:t>
      </w:r>
      <w:bookmarkEnd w:id="54"/>
      <w:r>
        <w:t xml:space="preserve"> </w:t>
      </w:r>
    </w:p>
    <w:p w:rsidR="00542437" w:rsidRDefault="00542437" w:rsidP="0004105A">
      <w:pPr>
        <w:pStyle w:val="MMTopic3"/>
      </w:pPr>
      <w:bookmarkStart w:id="55" w:name="_Toc412737098"/>
      <w:r>
        <w:t>one-off</w:t>
      </w:r>
      <w:bookmarkEnd w:id="55"/>
    </w:p>
    <w:p w:rsidR="00542437" w:rsidRDefault="00542437" w:rsidP="0004105A">
      <w:pPr>
        <w:spacing w:before="56" w:after="113"/>
        <w:rPr>
          <w:sz w:val="20"/>
          <w:szCs w:val="20"/>
        </w:rPr>
      </w:pPr>
      <w:r>
        <w:rPr>
          <w:sz w:val="20"/>
          <w:szCs w:val="20"/>
        </w:rPr>
        <w:t xml:space="preserve">i.e is there enough water over the sill of the lock?  </w:t>
      </w:r>
    </w:p>
    <w:p w:rsidR="00542437" w:rsidRDefault="00542437" w:rsidP="0004105A">
      <w:pPr>
        <w:pStyle w:val="MMTopic3"/>
      </w:pPr>
      <w:bookmarkStart w:id="56" w:name="_Toc412737099"/>
      <w:r>
        <w:t>to cover off a route</w:t>
      </w:r>
      <w:bookmarkEnd w:id="56"/>
    </w:p>
    <w:p w:rsidR="00542437" w:rsidRDefault="00542437" w:rsidP="0004105A">
      <w:pPr>
        <w:spacing w:before="56" w:after="113"/>
        <w:rPr>
          <w:sz w:val="20"/>
          <w:szCs w:val="20"/>
        </w:rPr>
      </w:pPr>
      <w:r>
        <w:rPr>
          <w:sz w:val="20"/>
          <w:szCs w:val="20"/>
        </w:rPr>
        <w:t>poll information on your route</w:t>
      </w:r>
    </w:p>
    <w:p w:rsidR="00542437" w:rsidRDefault="00542437" w:rsidP="0004105A">
      <w:pPr>
        <w:spacing w:before="56" w:after="113"/>
        <w:rPr>
          <w:sz w:val="20"/>
          <w:szCs w:val="20"/>
        </w:rPr>
      </w:pPr>
      <w:r>
        <w:rPr>
          <w:sz w:val="20"/>
          <w:szCs w:val="20"/>
        </w:rPr>
        <w:t>have information provided during the voyage on a route</w:t>
      </w:r>
    </w:p>
    <w:p w:rsidR="00542437" w:rsidRDefault="00542437" w:rsidP="0004105A">
      <w:pPr>
        <w:pStyle w:val="MMTopic2"/>
      </w:pPr>
      <w:bookmarkStart w:id="57" w:name="_Toc412737100"/>
      <w:r>
        <w:lastRenderedPageBreak/>
        <w:t>each VDES terminal is identified (unique)</w:t>
      </w:r>
      <w:bookmarkEnd w:id="57"/>
    </w:p>
    <w:p w:rsidR="00542437" w:rsidRDefault="00542437" w:rsidP="0004105A">
      <w:pPr>
        <w:spacing w:before="56" w:after="113"/>
        <w:rPr>
          <w:sz w:val="20"/>
          <w:szCs w:val="20"/>
        </w:rPr>
      </w:pPr>
      <w:r>
        <w:rPr>
          <w:sz w:val="20"/>
          <w:szCs w:val="20"/>
        </w:rPr>
        <w:t xml:space="preserve">identified in a way to support the different sub groups required. </w:t>
      </w:r>
    </w:p>
    <w:p w:rsidR="00542437" w:rsidRDefault="00542437" w:rsidP="0004105A">
      <w:pPr>
        <w:pStyle w:val="MMTopic2"/>
      </w:pPr>
      <w:bookmarkStart w:id="58" w:name="_Toc412737101"/>
      <w:r>
        <w:t>Information to be verified - authentication of information</w:t>
      </w:r>
      <w:bookmarkEnd w:id="58"/>
    </w:p>
    <w:p w:rsidR="00542437" w:rsidRDefault="00542437" w:rsidP="0004105A">
      <w:pPr>
        <w:spacing w:before="56" w:after="113"/>
        <w:rPr>
          <w:sz w:val="20"/>
          <w:szCs w:val="20"/>
        </w:rPr>
      </w:pPr>
      <w:r>
        <w:rPr>
          <w:sz w:val="20"/>
          <w:szCs w:val="20"/>
        </w:rPr>
        <w:t>of the transmission - from authority, from a ship, etc)</w:t>
      </w:r>
    </w:p>
    <w:p w:rsidR="00542437" w:rsidRDefault="00542437" w:rsidP="0004105A">
      <w:pPr>
        <w:spacing w:before="56" w:after="113"/>
        <w:rPr>
          <w:sz w:val="20"/>
          <w:szCs w:val="20"/>
        </w:rPr>
      </w:pPr>
      <w:r>
        <w:rPr>
          <w:sz w:val="20"/>
          <w:szCs w:val="20"/>
        </w:rPr>
        <w:t xml:space="preserve">Note - discussion on possible way to 'crash' the system - a hacker sends a request for a significant amount of data.  Need to ensure the request for information is authentic / from a 'trusted' agent.  </w:t>
      </w:r>
    </w:p>
    <w:p w:rsidR="00C367E6" w:rsidRDefault="00C367E6" w:rsidP="00C367E6">
      <w:pPr>
        <w:pStyle w:val="MMTopic2"/>
      </w:pPr>
      <w:bookmarkStart w:id="59" w:name="_Toc412737102"/>
      <w:r>
        <w:t>authentication of the sender and receiver</w:t>
      </w:r>
      <w:bookmarkEnd w:id="59"/>
    </w:p>
    <w:p w:rsidR="00C367E6" w:rsidRDefault="00C367E6" w:rsidP="00C367E6">
      <w:pPr>
        <w:spacing w:before="56" w:after="113"/>
        <w:rPr>
          <w:sz w:val="20"/>
          <w:szCs w:val="20"/>
        </w:rPr>
      </w:pPr>
      <w:r>
        <w:rPr>
          <w:sz w:val="20"/>
          <w:szCs w:val="20"/>
        </w:rPr>
        <w:t xml:space="preserve">- confirmation that it IS the ship (security of transmission - authentication) / that it IS the authority </w:t>
      </w:r>
    </w:p>
    <w:p w:rsidR="00542437" w:rsidRDefault="00542437" w:rsidP="0004105A">
      <w:pPr>
        <w:pStyle w:val="MMTopic2"/>
      </w:pPr>
      <w:bookmarkStart w:id="60" w:name="_Toc412737103"/>
      <w:r>
        <w:t>integrity of data transmitted</w:t>
      </w:r>
      <w:bookmarkEnd w:id="60"/>
    </w:p>
    <w:p w:rsidR="00542437" w:rsidRDefault="00542437" w:rsidP="0004105A">
      <w:pPr>
        <w:spacing w:before="56" w:after="113"/>
        <w:rPr>
          <w:sz w:val="20"/>
          <w:szCs w:val="20"/>
        </w:rPr>
      </w:pPr>
      <w:r>
        <w:rPr>
          <w:sz w:val="20"/>
          <w:szCs w:val="20"/>
        </w:rPr>
        <w:t xml:space="preserve">Information integrity is maintained. Note the information will be as supplied by ship / authority  -  there could be bad information provided, but the system must keep the message integrity during transmission. </w:t>
      </w:r>
    </w:p>
    <w:p w:rsidR="00542437" w:rsidRDefault="00542437" w:rsidP="0004105A">
      <w:pPr>
        <w:pStyle w:val="MMTopic2"/>
      </w:pPr>
      <w:bookmarkStart w:id="61" w:name="_Toc412737104"/>
      <w:r>
        <w:t>data sent in a manner that multiple receptions can increase reliability</w:t>
      </w:r>
      <w:bookmarkEnd w:id="61"/>
    </w:p>
    <w:p w:rsidR="00542437" w:rsidRDefault="00542437" w:rsidP="0004105A">
      <w:pPr>
        <w:pStyle w:val="MMTopic2"/>
      </w:pPr>
      <w:bookmarkStart w:id="62" w:name="_Toc412737105"/>
      <w:r>
        <w:t>data sent in a short time frame</w:t>
      </w:r>
      <w:bookmarkEnd w:id="62"/>
    </w:p>
    <w:p w:rsidR="00542437" w:rsidRDefault="00542437" w:rsidP="0004105A">
      <w:pPr>
        <w:spacing w:before="56" w:after="113"/>
        <w:rPr>
          <w:sz w:val="20"/>
          <w:szCs w:val="20"/>
        </w:rPr>
      </w:pPr>
      <w:r>
        <w:rPr>
          <w:sz w:val="20"/>
          <w:szCs w:val="20"/>
        </w:rPr>
        <w:t xml:space="preserve">example of ice map - when a satellite passes, which may be only a few minutes.  </w:t>
      </w:r>
    </w:p>
    <w:p w:rsidR="00542437" w:rsidRDefault="00542437" w:rsidP="0004105A">
      <w:pPr>
        <w:spacing w:before="56" w:after="113"/>
        <w:rPr>
          <w:sz w:val="20"/>
          <w:szCs w:val="20"/>
        </w:rPr>
      </w:pPr>
      <w:r>
        <w:rPr>
          <w:sz w:val="20"/>
          <w:szCs w:val="20"/>
        </w:rPr>
        <w:t xml:space="preserve">Ice map - estimate 10 kb </w:t>
      </w:r>
    </w:p>
    <w:p w:rsidR="00542437" w:rsidRDefault="00542437" w:rsidP="0004105A">
      <w:pPr>
        <w:pStyle w:val="MMTopic2"/>
      </w:pPr>
      <w:bookmarkStart w:id="63" w:name="_Toc412737106"/>
      <w:r>
        <w:t>scalability</w:t>
      </w:r>
      <w:bookmarkEnd w:id="63"/>
    </w:p>
    <w:p w:rsidR="00542437" w:rsidRDefault="00542437" w:rsidP="0004105A">
      <w:pPr>
        <w:spacing w:before="56" w:after="113"/>
        <w:rPr>
          <w:sz w:val="20"/>
          <w:szCs w:val="20"/>
        </w:rPr>
      </w:pPr>
      <w:r>
        <w:rPr>
          <w:sz w:val="20"/>
          <w:szCs w:val="20"/>
        </w:rPr>
        <w:t xml:space="preserve">addressing not only SOLAS vessels </w:t>
      </w:r>
    </w:p>
    <w:p w:rsidR="00542437" w:rsidRDefault="00542437" w:rsidP="0004105A">
      <w:pPr>
        <w:spacing w:before="56" w:after="113"/>
        <w:rPr>
          <w:sz w:val="20"/>
          <w:szCs w:val="20"/>
        </w:rPr>
      </w:pPr>
      <w:r>
        <w:rPr>
          <w:sz w:val="20"/>
          <w:szCs w:val="20"/>
        </w:rPr>
        <w:t xml:space="preserve">Smaller vessels / Military vessels / fishing vessels </w:t>
      </w:r>
    </w:p>
    <w:p w:rsidR="00542437" w:rsidRDefault="00542437" w:rsidP="0004105A">
      <w:pPr>
        <w:pStyle w:val="MMTopic2"/>
      </w:pPr>
      <w:bookmarkStart w:id="64" w:name="_Toc412737107"/>
      <w:r>
        <w:t>confidentiality of information</w:t>
      </w:r>
      <w:bookmarkEnd w:id="64"/>
    </w:p>
    <w:p w:rsidR="00542437" w:rsidRDefault="00542437" w:rsidP="0004105A">
      <w:pPr>
        <w:spacing w:before="56" w:after="113"/>
        <w:rPr>
          <w:sz w:val="20"/>
          <w:szCs w:val="20"/>
        </w:rPr>
      </w:pPr>
      <w:r>
        <w:rPr>
          <w:sz w:val="20"/>
          <w:szCs w:val="20"/>
        </w:rPr>
        <w:t xml:space="preserve">Information may be specific for a ship or a group of ships (i.e. chart updates - may not be available to all ships, but could be available to a ship that has 'authority' to receive the data - has paid).  </w:t>
      </w:r>
    </w:p>
    <w:p w:rsidR="00542437" w:rsidRDefault="00542437" w:rsidP="0004105A">
      <w:pPr>
        <w:pStyle w:val="MMTopic2"/>
      </w:pPr>
      <w:bookmarkStart w:id="65" w:name="_Toc412737108"/>
      <w:r>
        <w:t>identify the priority of the message</w:t>
      </w:r>
      <w:bookmarkEnd w:id="65"/>
    </w:p>
    <w:p w:rsidR="00542437" w:rsidRDefault="00542437" w:rsidP="0004105A">
      <w:pPr>
        <w:spacing w:before="56" w:after="113"/>
        <w:rPr>
          <w:sz w:val="20"/>
          <w:szCs w:val="20"/>
        </w:rPr>
      </w:pPr>
      <w:r>
        <w:rPr>
          <w:sz w:val="20"/>
          <w:szCs w:val="20"/>
        </w:rPr>
        <w:t xml:space="preserve">A need to identify the priority of the message within the message.  </w:t>
      </w:r>
    </w:p>
    <w:p w:rsidR="00542437" w:rsidRDefault="00542437" w:rsidP="0004105A">
      <w:pPr>
        <w:pStyle w:val="MMTopic3"/>
      </w:pPr>
      <w:bookmarkStart w:id="66" w:name="_Toc412737109"/>
      <w:r>
        <w:t>network to respect the priority of the message</w:t>
      </w:r>
      <w:bookmarkEnd w:id="66"/>
    </w:p>
    <w:p w:rsidR="00542437" w:rsidRDefault="00542437" w:rsidP="0004105A">
      <w:pPr>
        <w:pStyle w:val="MMTopic3"/>
      </w:pPr>
      <w:bookmarkStart w:id="67" w:name="_Toc412737110"/>
      <w:r>
        <w:t>Transfer of large files of lower priority without degrading transfer of higher priority, smaller files.</w:t>
      </w:r>
      <w:bookmarkEnd w:id="67"/>
    </w:p>
    <w:p w:rsidR="00542437" w:rsidRDefault="00542437" w:rsidP="0004105A">
      <w:pPr>
        <w:pStyle w:val="MMTopic2"/>
      </w:pPr>
      <w:bookmarkStart w:id="68" w:name="_Toc412737111"/>
      <w:r>
        <w:t>Immediacy of information</w:t>
      </w:r>
      <w:bookmarkEnd w:id="68"/>
    </w:p>
    <w:p w:rsidR="00542437" w:rsidRDefault="00542437" w:rsidP="0004105A">
      <w:pPr>
        <w:spacing w:before="56" w:after="113"/>
        <w:rPr>
          <w:sz w:val="20"/>
          <w:szCs w:val="20"/>
        </w:rPr>
      </w:pPr>
      <w:r>
        <w:rPr>
          <w:sz w:val="20"/>
          <w:szCs w:val="20"/>
        </w:rPr>
        <w:t xml:space="preserve">Information provided on a 'just in time / just as needed' basis. </w:t>
      </w:r>
    </w:p>
    <w:p w:rsidR="00542437" w:rsidRDefault="00542437" w:rsidP="0004105A">
      <w:pPr>
        <w:pStyle w:val="MMTopic2"/>
      </w:pPr>
      <w:bookmarkStart w:id="69" w:name="_Toc412737112"/>
      <w:r>
        <w:t>Determine most appropriate means to transfer data</w:t>
      </w:r>
      <w:bookmarkEnd w:id="69"/>
    </w:p>
    <w:p w:rsidR="00542437" w:rsidRDefault="00542437" w:rsidP="0004105A">
      <w:pPr>
        <w:spacing w:before="56" w:after="113"/>
        <w:rPr>
          <w:sz w:val="20"/>
          <w:szCs w:val="20"/>
        </w:rPr>
      </w:pPr>
      <w:r>
        <w:rPr>
          <w:sz w:val="20"/>
          <w:szCs w:val="20"/>
        </w:rPr>
        <w:t>Terrestrial / satellite</w:t>
      </w:r>
    </w:p>
    <w:p w:rsidR="00542437" w:rsidRDefault="00542437" w:rsidP="0004105A">
      <w:pPr>
        <w:spacing w:before="56" w:after="113"/>
        <w:rPr>
          <w:sz w:val="20"/>
          <w:szCs w:val="20"/>
        </w:rPr>
      </w:pPr>
      <w:r>
        <w:rPr>
          <w:sz w:val="20"/>
          <w:szCs w:val="20"/>
        </w:rPr>
        <w:t xml:space="preserve">based on the priority of the data to be transferred. </w:t>
      </w:r>
    </w:p>
    <w:p w:rsidR="00542437" w:rsidRDefault="00542437" w:rsidP="0004105A">
      <w:pPr>
        <w:spacing w:before="56" w:after="113"/>
        <w:rPr>
          <w:sz w:val="20"/>
          <w:szCs w:val="20"/>
        </w:rPr>
      </w:pPr>
      <w:r>
        <w:rPr>
          <w:sz w:val="20"/>
          <w:szCs w:val="20"/>
        </w:rPr>
        <w:t>based on location of vessel</w:t>
      </w:r>
    </w:p>
    <w:p w:rsidR="00542437" w:rsidRDefault="00542437" w:rsidP="0004105A">
      <w:pPr>
        <w:spacing w:before="56" w:after="113"/>
        <w:rPr>
          <w:sz w:val="20"/>
          <w:szCs w:val="20"/>
        </w:rPr>
      </w:pPr>
      <w:r>
        <w:rPr>
          <w:sz w:val="20"/>
          <w:szCs w:val="20"/>
        </w:rPr>
        <w:t>based on data packet size to be transferred</w:t>
      </w:r>
    </w:p>
    <w:p w:rsidR="00542437" w:rsidRDefault="00542437" w:rsidP="0004105A">
      <w:pPr>
        <w:spacing w:before="56" w:after="113"/>
        <w:rPr>
          <w:sz w:val="20"/>
          <w:szCs w:val="20"/>
        </w:rPr>
      </w:pPr>
      <w:r>
        <w:rPr>
          <w:sz w:val="20"/>
          <w:szCs w:val="20"/>
        </w:rPr>
        <w:lastRenderedPageBreak/>
        <w:t>system looks at the means of transferring data available and picks the most appropriate</w:t>
      </w:r>
    </w:p>
    <w:p w:rsidR="00542437" w:rsidRDefault="00542437" w:rsidP="0004105A">
      <w:pPr>
        <w:spacing w:before="56" w:after="113"/>
        <w:rPr>
          <w:sz w:val="20"/>
          <w:szCs w:val="20"/>
        </w:rPr>
      </w:pPr>
      <w:r>
        <w:rPr>
          <w:sz w:val="20"/>
          <w:szCs w:val="20"/>
        </w:rPr>
        <w:t xml:space="preserve">If a cost may incur due to the data transfer method chosen, the user is alerted to this fact </w:t>
      </w:r>
    </w:p>
    <w:p w:rsidR="00542437" w:rsidRDefault="00542437" w:rsidP="0004105A">
      <w:pPr>
        <w:pStyle w:val="MMTopic3"/>
      </w:pPr>
      <w:bookmarkStart w:id="70" w:name="_Toc412737113"/>
      <w:r>
        <w:t>System identifies least cost routing</w:t>
      </w:r>
      <w:bookmarkEnd w:id="70"/>
    </w:p>
    <w:p w:rsidR="00542437" w:rsidRDefault="00542437" w:rsidP="0004105A">
      <w:pPr>
        <w:spacing w:before="56" w:after="113"/>
        <w:rPr>
          <w:sz w:val="20"/>
          <w:szCs w:val="20"/>
        </w:rPr>
      </w:pPr>
      <w:r>
        <w:rPr>
          <w:sz w:val="20"/>
          <w:szCs w:val="20"/>
        </w:rPr>
        <w:t xml:space="preserve">Noting the charging requirements / system looks at the options for routing and identifies the least cost option as a 'default' option.  </w:t>
      </w:r>
    </w:p>
    <w:p w:rsidR="00542437" w:rsidRDefault="00542437" w:rsidP="0004105A">
      <w:pPr>
        <w:pStyle w:val="MMTopic3"/>
      </w:pPr>
      <w:bookmarkStart w:id="71" w:name="_Toc412737114"/>
      <w:r>
        <w:t>User control over routing</w:t>
      </w:r>
      <w:bookmarkEnd w:id="71"/>
    </w:p>
    <w:p w:rsidR="00542437" w:rsidRDefault="00542437" w:rsidP="0004105A">
      <w:pPr>
        <w:spacing w:before="56" w:after="113"/>
        <w:rPr>
          <w:sz w:val="20"/>
          <w:szCs w:val="20"/>
        </w:rPr>
      </w:pPr>
      <w:r>
        <w:rPr>
          <w:sz w:val="20"/>
          <w:szCs w:val="20"/>
        </w:rPr>
        <w:t xml:space="preserve">The user can determine an alternate routing, which may not be the least cost routing (but may be faster).  </w:t>
      </w:r>
    </w:p>
    <w:p w:rsidR="00542437" w:rsidRDefault="00542437" w:rsidP="0004105A">
      <w:pPr>
        <w:pStyle w:val="MMTopic2"/>
      </w:pPr>
      <w:bookmarkStart w:id="72" w:name="_Toc412737115"/>
      <w:r>
        <w:t>a means to enable charging</w:t>
      </w:r>
      <w:bookmarkEnd w:id="72"/>
    </w:p>
    <w:p w:rsidR="00542437" w:rsidRDefault="00542437" w:rsidP="0004105A">
      <w:pPr>
        <w:spacing w:before="56" w:after="113"/>
        <w:rPr>
          <w:sz w:val="20"/>
          <w:szCs w:val="20"/>
        </w:rPr>
      </w:pPr>
      <w:bookmarkStart w:id="73" w:name="OLE_LINK1"/>
      <w:bookmarkStart w:id="74" w:name="OLE_LINK2"/>
      <w:r>
        <w:rPr>
          <w:sz w:val="20"/>
          <w:szCs w:val="20"/>
        </w:rPr>
        <w:t>some service will be 'free' of charge to the user</w:t>
      </w:r>
    </w:p>
    <w:p w:rsidR="00542437" w:rsidRDefault="00542437" w:rsidP="0004105A">
      <w:pPr>
        <w:spacing w:before="56" w:after="113"/>
        <w:rPr>
          <w:sz w:val="20"/>
          <w:szCs w:val="20"/>
        </w:rPr>
      </w:pPr>
      <w:r>
        <w:rPr>
          <w:sz w:val="20"/>
          <w:szCs w:val="20"/>
        </w:rPr>
        <w:t xml:space="preserve">the user will have a need for a product or a service, some of which will have a cost. </w:t>
      </w:r>
    </w:p>
    <w:p w:rsidR="00542437" w:rsidRDefault="00542437" w:rsidP="0004105A">
      <w:pPr>
        <w:spacing w:before="56" w:after="113"/>
        <w:rPr>
          <w:sz w:val="20"/>
          <w:szCs w:val="20"/>
        </w:rPr>
      </w:pPr>
      <w:r>
        <w:rPr>
          <w:sz w:val="20"/>
          <w:szCs w:val="20"/>
        </w:rPr>
        <w:t xml:space="preserve">Discussion noted the phone system - mobile phone charges. exchange information - which user has used what data.  </w:t>
      </w:r>
    </w:p>
    <w:p w:rsidR="00542437" w:rsidRDefault="00542437" w:rsidP="0004105A">
      <w:pPr>
        <w:pStyle w:val="MMTopic3"/>
      </w:pPr>
      <w:bookmarkStart w:id="75" w:name="_Toc412737116"/>
      <w:r>
        <w:t>charging based on the transport method for the data</w:t>
      </w:r>
      <w:bookmarkEnd w:id="75"/>
    </w:p>
    <w:p w:rsidR="00542437" w:rsidRDefault="00542437" w:rsidP="0004105A">
      <w:pPr>
        <w:spacing w:before="56" w:after="113"/>
        <w:rPr>
          <w:sz w:val="20"/>
          <w:szCs w:val="20"/>
        </w:rPr>
      </w:pPr>
      <w:r>
        <w:rPr>
          <w:sz w:val="20"/>
          <w:szCs w:val="20"/>
        </w:rPr>
        <w:t xml:space="preserve">data is transferred by infrastructure / therefore there may be a cost for the transport mode (terrestrial / satellite). </w:t>
      </w:r>
    </w:p>
    <w:p w:rsidR="00542437" w:rsidRDefault="00542437" w:rsidP="0004105A">
      <w:pPr>
        <w:spacing w:before="56" w:after="113"/>
        <w:rPr>
          <w:sz w:val="20"/>
          <w:szCs w:val="20"/>
        </w:rPr>
      </w:pPr>
      <w:r>
        <w:rPr>
          <w:sz w:val="20"/>
          <w:szCs w:val="20"/>
        </w:rPr>
        <w:t xml:space="preserve">Could include the cost of the infrastructure (who puts the infrastructure in place / is there a need to / how to recover costs) </w:t>
      </w:r>
    </w:p>
    <w:p w:rsidR="00542437" w:rsidRDefault="00542437" w:rsidP="0004105A">
      <w:pPr>
        <w:spacing w:before="56" w:after="113"/>
        <w:rPr>
          <w:sz w:val="20"/>
          <w:szCs w:val="20"/>
        </w:rPr>
      </w:pPr>
      <w:r>
        <w:rPr>
          <w:sz w:val="20"/>
          <w:szCs w:val="20"/>
        </w:rPr>
        <w:t>Note existing maritime costing - Accounting Authority (ITU system exists)</w:t>
      </w:r>
    </w:p>
    <w:p w:rsidR="00542437" w:rsidRDefault="00542437" w:rsidP="0004105A">
      <w:pPr>
        <w:pStyle w:val="MMTopic3"/>
      </w:pPr>
      <w:bookmarkStart w:id="76" w:name="_Toc412737117"/>
      <w:r>
        <w:t>charging based on the actual data</w:t>
      </w:r>
      <w:bookmarkEnd w:id="76"/>
      <w:r>
        <w:t xml:space="preserve"> </w:t>
      </w:r>
    </w:p>
    <w:p w:rsidR="00542437" w:rsidRDefault="00542437" w:rsidP="0004105A">
      <w:pPr>
        <w:spacing w:before="56" w:after="113"/>
        <w:rPr>
          <w:sz w:val="20"/>
          <w:szCs w:val="20"/>
        </w:rPr>
      </w:pPr>
      <w:r>
        <w:rPr>
          <w:sz w:val="20"/>
          <w:szCs w:val="20"/>
        </w:rPr>
        <w:t xml:space="preserve">Some data provided 'free' (i.e distress, urgency, safety); </w:t>
      </w:r>
    </w:p>
    <w:p w:rsidR="00542437" w:rsidRDefault="00542437" w:rsidP="0004105A">
      <w:pPr>
        <w:spacing w:before="56" w:after="113"/>
        <w:rPr>
          <w:sz w:val="20"/>
          <w:szCs w:val="20"/>
        </w:rPr>
      </w:pPr>
      <w:r>
        <w:rPr>
          <w:sz w:val="20"/>
          <w:szCs w:val="20"/>
        </w:rPr>
        <w:t xml:space="preserve">other data related to 'commercial' aspects charged (logistics)  </w:t>
      </w:r>
    </w:p>
    <w:p w:rsidR="00542437" w:rsidRDefault="00542437" w:rsidP="0004105A">
      <w:pPr>
        <w:spacing w:before="56" w:after="113"/>
        <w:rPr>
          <w:sz w:val="20"/>
          <w:szCs w:val="20"/>
        </w:rPr>
      </w:pPr>
      <w:r>
        <w:rPr>
          <w:sz w:val="20"/>
          <w:szCs w:val="20"/>
        </w:rPr>
        <w:t>Content provider may be required to pay for the use of the infrastructure</w:t>
      </w:r>
    </w:p>
    <w:p w:rsidR="0004105A" w:rsidRDefault="0004105A" w:rsidP="0004105A">
      <w:pPr>
        <w:pStyle w:val="MMTopic1"/>
      </w:pPr>
      <w:bookmarkStart w:id="77" w:name="_Toc412737118"/>
      <w:bookmarkEnd w:id="73"/>
      <w:bookmarkEnd w:id="74"/>
      <w:r>
        <w:t xml:space="preserve">Out of scope </w:t>
      </w:r>
      <w:r w:rsidR="00542437">
        <w:t xml:space="preserve">/ other </w:t>
      </w:r>
      <w:r>
        <w:t>discussion items</w:t>
      </w:r>
      <w:bookmarkEnd w:id="77"/>
    </w:p>
    <w:p w:rsidR="0004105A" w:rsidRDefault="0004105A" w:rsidP="0004105A">
      <w:pPr>
        <w:pStyle w:val="MMTopic2"/>
      </w:pPr>
      <w:bookmarkStart w:id="78" w:name="_Toc412737119"/>
      <w:r>
        <w:t>metadata</w:t>
      </w:r>
      <w:bookmarkEnd w:id="78"/>
    </w:p>
    <w:p w:rsidR="0004105A" w:rsidRDefault="0004105A" w:rsidP="0004105A">
      <w:pPr>
        <w:spacing w:before="56" w:after="113"/>
        <w:rPr>
          <w:sz w:val="20"/>
          <w:szCs w:val="20"/>
        </w:rPr>
      </w:pPr>
      <w:r>
        <w:rPr>
          <w:sz w:val="20"/>
          <w:szCs w:val="20"/>
        </w:rPr>
        <w:t xml:space="preserve">Discussion on the ability to have metadata identified / transmitted through VDES - commercial implications.  </w:t>
      </w:r>
    </w:p>
    <w:p w:rsidR="0004105A" w:rsidRDefault="0004105A" w:rsidP="0004105A">
      <w:pPr>
        <w:spacing w:before="56" w:after="113"/>
        <w:rPr>
          <w:sz w:val="20"/>
          <w:szCs w:val="20"/>
        </w:rPr>
      </w:pPr>
      <w:r>
        <w:rPr>
          <w:sz w:val="20"/>
          <w:szCs w:val="20"/>
        </w:rPr>
        <w:t xml:space="preserve">Determined commercial implications are out of scope for this discussion.  </w:t>
      </w:r>
    </w:p>
    <w:p w:rsidR="0004105A" w:rsidRDefault="0004105A" w:rsidP="0004105A">
      <w:pPr>
        <w:pStyle w:val="MMTopic2"/>
      </w:pPr>
      <w:bookmarkStart w:id="79" w:name="_Toc412737120"/>
      <w:r>
        <w:t>transfer of personal information?</w:t>
      </w:r>
      <w:bookmarkEnd w:id="79"/>
    </w:p>
    <w:p w:rsidR="0004105A" w:rsidRDefault="0004105A" w:rsidP="0004105A">
      <w:pPr>
        <w:spacing w:before="56" w:after="113"/>
        <w:rPr>
          <w:sz w:val="20"/>
          <w:szCs w:val="20"/>
        </w:rPr>
      </w:pPr>
      <w:r>
        <w:rPr>
          <w:sz w:val="20"/>
          <w:szCs w:val="20"/>
        </w:rPr>
        <w:t xml:space="preserve">discussion on the possible role of 'personal' data transmission through VDES (communication with home) </w:t>
      </w:r>
    </w:p>
    <w:p w:rsidR="0004105A" w:rsidRDefault="0004105A" w:rsidP="0004105A">
      <w:pPr>
        <w:pStyle w:val="MMTopic2"/>
      </w:pPr>
      <w:bookmarkStart w:id="80" w:name="_Toc412737121"/>
      <w:r>
        <w:t>scientific use of data</w:t>
      </w:r>
      <w:bookmarkEnd w:id="80"/>
    </w:p>
    <w:p w:rsidR="0004105A" w:rsidRDefault="0004105A" w:rsidP="0004105A">
      <w:pPr>
        <w:spacing w:before="56" w:after="113"/>
        <w:rPr>
          <w:sz w:val="20"/>
          <w:szCs w:val="20"/>
        </w:rPr>
      </w:pPr>
      <w:r>
        <w:rPr>
          <w:sz w:val="20"/>
          <w:szCs w:val="20"/>
        </w:rPr>
        <w:t xml:space="preserve">access to data over time </w:t>
      </w:r>
    </w:p>
    <w:p w:rsidR="0004105A" w:rsidRDefault="0004105A" w:rsidP="0004105A">
      <w:pPr>
        <w:spacing w:before="56" w:after="113"/>
        <w:rPr>
          <w:sz w:val="20"/>
          <w:szCs w:val="20"/>
        </w:rPr>
      </w:pPr>
      <w:r>
        <w:rPr>
          <w:sz w:val="20"/>
          <w:szCs w:val="20"/>
        </w:rPr>
        <w:t>data analytics</w:t>
      </w:r>
    </w:p>
    <w:p w:rsidR="0004105A" w:rsidRDefault="0004105A" w:rsidP="0004105A">
      <w:pPr>
        <w:pStyle w:val="MMTopic2"/>
      </w:pPr>
      <w:bookmarkStart w:id="81" w:name="_Toc412737122"/>
      <w:r>
        <w:t>commercial use</w:t>
      </w:r>
      <w:bookmarkEnd w:id="81"/>
      <w:r>
        <w:t xml:space="preserve"> </w:t>
      </w:r>
    </w:p>
    <w:p w:rsidR="0004105A" w:rsidRDefault="0004105A" w:rsidP="0004105A">
      <w:pPr>
        <w:spacing w:before="56" w:after="113"/>
        <w:rPr>
          <w:sz w:val="20"/>
          <w:szCs w:val="20"/>
        </w:rPr>
      </w:pPr>
      <w:r>
        <w:rPr>
          <w:sz w:val="20"/>
          <w:szCs w:val="20"/>
        </w:rPr>
        <w:t>mining companies access data / routes of vessels</w:t>
      </w:r>
    </w:p>
    <w:sectPr w:rsidR="0004105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B0A" w:rsidRDefault="00105B0A" w:rsidP="0042421C">
      <w:pPr>
        <w:spacing w:after="0" w:line="240" w:lineRule="auto"/>
      </w:pPr>
      <w:r>
        <w:separator/>
      </w:r>
    </w:p>
  </w:endnote>
  <w:endnote w:type="continuationSeparator" w:id="0">
    <w:p w:rsidR="00105B0A" w:rsidRDefault="00105B0A" w:rsidP="00424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1365" w:rsidRDefault="00251365">
    <w:pPr>
      <w:pStyle w:val="Footer"/>
    </w:pPr>
    <w:r>
      <w:t>IALA Comms WG – SG – Feb 2015</w:t>
    </w:r>
    <w:r>
      <w:tab/>
      <w:t xml:space="preserve">Page </w:t>
    </w:r>
    <w:r>
      <w:rPr>
        <w:b/>
      </w:rPr>
      <w:fldChar w:fldCharType="begin"/>
    </w:r>
    <w:r>
      <w:rPr>
        <w:b/>
      </w:rPr>
      <w:instrText xml:space="preserve"> PAGE  \* Arabic  \* MERGEFORMAT </w:instrText>
    </w:r>
    <w:r>
      <w:rPr>
        <w:b/>
      </w:rPr>
      <w:fldChar w:fldCharType="separate"/>
    </w:r>
    <w:r w:rsidR="00D23F42">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D23F42">
      <w:rPr>
        <w:b/>
        <w:noProof/>
      </w:rPr>
      <w:t>13</w:t>
    </w:r>
    <w:r>
      <w:rPr>
        <w:b/>
      </w:rPr>
      <w:fldChar w:fldCharType="end"/>
    </w:r>
    <w:r>
      <w:tab/>
      <w:t>Use Case subgroup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B0A" w:rsidRDefault="00105B0A" w:rsidP="0042421C">
      <w:pPr>
        <w:spacing w:after="0" w:line="240" w:lineRule="auto"/>
      </w:pPr>
      <w:r>
        <w:separator/>
      </w:r>
    </w:p>
  </w:footnote>
  <w:footnote w:type="continuationSeparator" w:id="0">
    <w:p w:rsidR="00105B0A" w:rsidRDefault="00105B0A" w:rsidP="004242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2"/>
        <w:szCs w:val="32"/>
        <w:highlight w:val="yellow"/>
      </w:rPr>
      <w:alias w:val="Title"/>
      <w:id w:val="77738743"/>
      <w:placeholder>
        <w:docPart w:val="96D87098F22441729F065F3A2C0A33B9"/>
      </w:placeholder>
      <w:dataBinding w:prefixMappings="xmlns:ns0='http://schemas.openxmlformats.org/package/2006/metadata/core-properties' xmlns:ns1='http://purl.org/dc/elements/1.1/'" w:xpath="/ns0:coreProperties[1]/ns1:title[1]" w:storeItemID="{6C3C8BC8-F283-45AE-878A-BAB7291924A1}"/>
      <w:text/>
    </w:sdtPr>
    <w:sdtEndPr/>
    <w:sdtContent>
      <w:p w:rsidR="00251365" w:rsidRDefault="00251365">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42421C">
          <w:rPr>
            <w:rFonts w:asciiTheme="majorHAnsi" w:eastAsiaTheme="majorEastAsia" w:hAnsiTheme="majorHAnsi" w:cstheme="majorBidi"/>
            <w:sz w:val="32"/>
            <w:szCs w:val="32"/>
            <w:highlight w:val="yellow"/>
          </w:rPr>
          <w:t>Working Document – Use Cases / User Requirements</w:t>
        </w:r>
      </w:p>
    </w:sdtContent>
  </w:sdt>
  <w:p w:rsidR="00251365" w:rsidRDefault="002513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A6FBD"/>
    <w:multiLevelType w:val="singleLevel"/>
    <w:tmpl w:val="738078F4"/>
    <w:name w:val="Callout Template"/>
    <w:lvl w:ilvl="0">
      <w:start w:val="1"/>
      <w:numFmt w:val="decimal"/>
      <w:suff w:val="space"/>
      <w:lvlText w:val="="/>
      <w:lvlJc w:val="left"/>
      <w:pPr>
        <w:ind w:left="200" w:hanging="200"/>
      </w:pPr>
      <w:rPr>
        <w:rFonts w:ascii="Webdings" w:hAnsi="Webdings"/>
        <w:sz w:val="16"/>
      </w:rPr>
    </w:lvl>
  </w:abstractNum>
  <w:abstractNum w:abstractNumId="1">
    <w:nsid w:val="54EE9CC9"/>
    <w:multiLevelType w:val="multilevel"/>
    <w:tmpl w:val="00000001"/>
    <w:name w:val="HTML-List1"/>
    <w:lvl w:ilvl="0">
      <w:start w:val="1"/>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586D0ED9"/>
    <w:multiLevelType w:val="multilevel"/>
    <w:tmpl w:val="B3EA9AAA"/>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6E"/>
    <w:rsid w:val="0004105A"/>
    <w:rsid w:val="00105B0A"/>
    <w:rsid w:val="00251365"/>
    <w:rsid w:val="00262B49"/>
    <w:rsid w:val="00342485"/>
    <w:rsid w:val="0042421C"/>
    <w:rsid w:val="004F2AD2"/>
    <w:rsid w:val="00503A6E"/>
    <w:rsid w:val="00542437"/>
    <w:rsid w:val="005503BC"/>
    <w:rsid w:val="008F7F39"/>
    <w:rsid w:val="0093341D"/>
    <w:rsid w:val="00C367E6"/>
    <w:rsid w:val="00CD3C35"/>
    <w:rsid w:val="00D23F42"/>
    <w:rsid w:val="00ED13EE"/>
    <w:rsid w:val="00EE53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00D7D5-08A7-4D5F-8AC7-BA13EB142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410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410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4105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4105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410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4105A"/>
    <w:rPr>
      <w:rFonts w:asciiTheme="majorHAnsi" w:eastAsiaTheme="majorEastAsia" w:hAnsiTheme="majorHAnsi" w:cstheme="majorBidi"/>
      <w:color w:val="17365D" w:themeColor="text2" w:themeShade="BF"/>
      <w:spacing w:val="5"/>
      <w:kern w:val="28"/>
      <w:sz w:val="52"/>
      <w:szCs w:val="52"/>
    </w:rPr>
  </w:style>
  <w:style w:type="paragraph" w:customStyle="1" w:styleId="MMTitle">
    <w:name w:val="MM Title"/>
    <w:basedOn w:val="Title"/>
    <w:link w:val="MMTitleChar"/>
    <w:rsid w:val="0004105A"/>
  </w:style>
  <w:style w:type="character" w:customStyle="1" w:styleId="MMTitleChar">
    <w:name w:val="MM Title Char"/>
    <w:basedOn w:val="TitleChar"/>
    <w:link w:val="MMTitle"/>
    <w:rsid w:val="0004105A"/>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4105A"/>
    <w:rPr>
      <w:rFonts w:asciiTheme="majorHAnsi" w:eastAsiaTheme="majorEastAsia" w:hAnsiTheme="majorHAnsi" w:cstheme="majorBidi"/>
      <w:b/>
      <w:bCs/>
      <w:color w:val="365F91" w:themeColor="accent1" w:themeShade="BF"/>
      <w:sz w:val="28"/>
      <w:szCs w:val="28"/>
    </w:rPr>
  </w:style>
  <w:style w:type="paragraph" w:customStyle="1" w:styleId="MMTopic1">
    <w:name w:val="MM Topic 1"/>
    <w:basedOn w:val="Heading1"/>
    <w:link w:val="MMTopic1Char"/>
    <w:rsid w:val="0004105A"/>
    <w:pPr>
      <w:numPr>
        <w:numId w:val="1"/>
      </w:numPr>
    </w:pPr>
  </w:style>
  <w:style w:type="character" w:customStyle="1" w:styleId="MMTopic1Char">
    <w:name w:val="MM Topic 1 Char"/>
    <w:basedOn w:val="Heading1Char"/>
    <w:link w:val="MMTopic1"/>
    <w:rsid w:val="0004105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4105A"/>
    <w:rPr>
      <w:rFonts w:asciiTheme="majorHAnsi" w:eastAsiaTheme="majorEastAsia" w:hAnsiTheme="majorHAnsi" w:cstheme="majorBidi"/>
      <w:b/>
      <w:bCs/>
      <w:color w:val="4F81BD" w:themeColor="accent1"/>
      <w:sz w:val="26"/>
      <w:szCs w:val="26"/>
    </w:rPr>
  </w:style>
  <w:style w:type="paragraph" w:customStyle="1" w:styleId="MMTopic2">
    <w:name w:val="MM Topic 2"/>
    <w:basedOn w:val="Heading2"/>
    <w:link w:val="MMTopic2Char"/>
    <w:rsid w:val="0004105A"/>
    <w:pPr>
      <w:numPr>
        <w:ilvl w:val="1"/>
        <w:numId w:val="1"/>
      </w:numPr>
    </w:pPr>
  </w:style>
  <w:style w:type="character" w:customStyle="1" w:styleId="MMTopic2Char">
    <w:name w:val="MM Topic 2 Char"/>
    <w:basedOn w:val="Heading2Char"/>
    <w:link w:val="MMTopic2"/>
    <w:rsid w:val="0004105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4105A"/>
    <w:rPr>
      <w:rFonts w:asciiTheme="majorHAnsi" w:eastAsiaTheme="majorEastAsia" w:hAnsiTheme="majorHAnsi" w:cstheme="majorBidi"/>
      <w:b/>
      <w:bCs/>
      <w:color w:val="4F81BD" w:themeColor="accent1"/>
    </w:rPr>
  </w:style>
  <w:style w:type="paragraph" w:customStyle="1" w:styleId="MMTopic3">
    <w:name w:val="MM Topic 3"/>
    <w:basedOn w:val="Heading3"/>
    <w:link w:val="MMTopic3Char"/>
    <w:rsid w:val="0004105A"/>
    <w:pPr>
      <w:numPr>
        <w:ilvl w:val="2"/>
        <w:numId w:val="1"/>
      </w:numPr>
    </w:pPr>
  </w:style>
  <w:style w:type="character" w:customStyle="1" w:styleId="MMTopic3Char">
    <w:name w:val="MM Topic 3 Char"/>
    <w:basedOn w:val="Heading3Char"/>
    <w:link w:val="MMTopic3"/>
    <w:rsid w:val="0004105A"/>
    <w:rPr>
      <w:rFonts w:asciiTheme="majorHAnsi" w:eastAsiaTheme="majorEastAsia" w:hAnsiTheme="majorHAnsi" w:cstheme="majorBidi"/>
      <w:b/>
      <w:bCs/>
      <w:color w:val="4F81BD" w:themeColor="accent1"/>
    </w:rPr>
  </w:style>
  <w:style w:type="paragraph" w:customStyle="1" w:styleId="MMMapGraphic">
    <w:name w:val="MM Map Graphic"/>
    <w:basedOn w:val="Normal"/>
    <w:link w:val="MMMapGraphicChar"/>
    <w:rsid w:val="0004105A"/>
  </w:style>
  <w:style w:type="character" w:customStyle="1" w:styleId="MMMapGraphicChar">
    <w:name w:val="MM Map Graphic Char"/>
    <w:basedOn w:val="DefaultParagraphFont"/>
    <w:link w:val="MMMapGraphic"/>
    <w:rsid w:val="0004105A"/>
  </w:style>
  <w:style w:type="paragraph" w:styleId="BalloonText">
    <w:name w:val="Balloon Text"/>
    <w:basedOn w:val="Normal"/>
    <w:link w:val="BalloonTextChar"/>
    <w:uiPriority w:val="99"/>
    <w:semiHidden/>
    <w:unhideWhenUsed/>
    <w:rsid w:val="000410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05A"/>
    <w:rPr>
      <w:rFonts w:ascii="Tahoma" w:hAnsi="Tahoma" w:cs="Tahoma"/>
      <w:sz w:val="16"/>
      <w:szCs w:val="16"/>
    </w:rPr>
  </w:style>
  <w:style w:type="paragraph" w:customStyle="1" w:styleId="MMEmpty">
    <w:name w:val="MM Empty"/>
    <w:basedOn w:val="Normal"/>
    <w:link w:val="MMEmptyChar"/>
    <w:rsid w:val="0004105A"/>
  </w:style>
  <w:style w:type="character" w:customStyle="1" w:styleId="MMEmptyChar">
    <w:name w:val="MM Empty Char"/>
    <w:basedOn w:val="DefaultParagraphFont"/>
    <w:link w:val="MMEmpty"/>
    <w:rsid w:val="0004105A"/>
  </w:style>
  <w:style w:type="character" w:customStyle="1" w:styleId="Heading4Char">
    <w:name w:val="Heading 4 Char"/>
    <w:basedOn w:val="DefaultParagraphFont"/>
    <w:link w:val="Heading4"/>
    <w:uiPriority w:val="9"/>
    <w:rsid w:val="0004105A"/>
    <w:rPr>
      <w:rFonts w:asciiTheme="majorHAnsi" w:eastAsiaTheme="majorEastAsia" w:hAnsiTheme="majorHAnsi" w:cstheme="majorBidi"/>
      <w:b/>
      <w:bCs/>
      <w:i/>
      <w:iCs/>
      <w:color w:val="4F81BD" w:themeColor="accent1"/>
    </w:rPr>
  </w:style>
  <w:style w:type="paragraph" w:customStyle="1" w:styleId="MMTopic4">
    <w:name w:val="MM Topic 4"/>
    <w:basedOn w:val="Heading4"/>
    <w:link w:val="MMTopic4Char"/>
    <w:rsid w:val="0004105A"/>
  </w:style>
  <w:style w:type="character" w:customStyle="1" w:styleId="MMTopic4Char">
    <w:name w:val="MM Topic 4 Char"/>
    <w:basedOn w:val="Heading4Char"/>
    <w:link w:val="MMTopic4"/>
    <w:rsid w:val="0004105A"/>
    <w:rPr>
      <w:rFonts w:asciiTheme="majorHAnsi" w:eastAsiaTheme="majorEastAsia" w:hAnsiTheme="majorHAnsi" w:cstheme="majorBidi"/>
      <w:b/>
      <w:bCs/>
      <w:i/>
      <w:iCs/>
      <w:color w:val="4F81BD" w:themeColor="accent1"/>
    </w:rPr>
  </w:style>
  <w:style w:type="paragraph" w:styleId="TOC1">
    <w:name w:val="toc 1"/>
    <w:basedOn w:val="Normal"/>
    <w:next w:val="Normal"/>
    <w:autoRedefine/>
    <w:uiPriority w:val="39"/>
    <w:unhideWhenUsed/>
    <w:rsid w:val="004F2AD2"/>
    <w:pPr>
      <w:spacing w:after="100"/>
    </w:pPr>
  </w:style>
  <w:style w:type="paragraph" w:styleId="TOC2">
    <w:name w:val="toc 2"/>
    <w:basedOn w:val="Normal"/>
    <w:next w:val="Normal"/>
    <w:autoRedefine/>
    <w:uiPriority w:val="39"/>
    <w:unhideWhenUsed/>
    <w:rsid w:val="004F2AD2"/>
    <w:pPr>
      <w:spacing w:after="100"/>
      <w:ind w:left="220"/>
    </w:pPr>
  </w:style>
  <w:style w:type="paragraph" w:styleId="TOC3">
    <w:name w:val="toc 3"/>
    <w:basedOn w:val="Normal"/>
    <w:next w:val="Normal"/>
    <w:autoRedefine/>
    <w:uiPriority w:val="39"/>
    <w:unhideWhenUsed/>
    <w:rsid w:val="004F2AD2"/>
    <w:pPr>
      <w:spacing w:after="100"/>
      <w:ind w:left="440"/>
    </w:pPr>
  </w:style>
  <w:style w:type="paragraph" w:styleId="TOC4">
    <w:name w:val="toc 4"/>
    <w:basedOn w:val="Normal"/>
    <w:next w:val="Normal"/>
    <w:autoRedefine/>
    <w:uiPriority w:val="39"/>
    <w:unhideWhenUsed/>
    <w:rsid w:val="004F2AD2"/>
    <w:pPr>
      <w:spacing w:after="100"/>
      <w:ind w:left="660"/>
    </w:pPr>
  </w:style>
  <w:style w:type="paragraph" w:styleId="Header">
    <w:name w:val="header"/>
    <w:basedOn w:val="Normal"/>
    <w:link w:val="HeaderChar"/>
    <w:uiPriority w:val="99"/>
    <w:unhideWhenUsed/>
    <w:rsid w:val="00424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421C"/>
  </w:style>
  <w:style w:type="paragraph" w:styleId="Footer">
    <w:name w:val="footer"/>
    <w:basedOn w:val="Normal"/>
    <w:link w:val="FooterChar"/>
    <w:uiPriority w:val="99"/>
    <w:unhideWhenUsed/>
    <w:rsid w:val="00424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4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C:\AMSA-Data\International\IALA\e-Nav\AIS%20TWG\Comms%20WG-Saint%20Germain-Feb%202015\User%20Requirements%20Working%20Group\tempFile.bm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87098F22441729F065F3A2C0A33B9"/>
        <w:category>
          <w:name w:val="General"/>
          <w:gallery w:val="placeholder"/>
        </w:category>
        <w:types>
          <w:type w:val="bbPlcHdr"/>
        </w:types>
        <w:behaviors>
          <w:behavior w:val="content"/>
        </w:behaviors>
        <w:guid w:val="{54522363-3322-4011-A3C3-AB559E90AE33}"/>
      </w:docPartPr>
      <w:docPartBody>
        <w:p w:rsidR="00C03121" w:rsidRDefault="001F4698" w:rsidP="001F4698">
          <w:pPr>
            <w:pStyle w:val="96D87098F22441729F065F3A2C0A33B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698"/>
    <w:rsid w:val="001F4698"/>
    <w:rsid w:val="004870CA"/>
    <w:rsid w:val="0051512B"/>
    <w:rsid w:val="00C031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6D87098F22441729F065F3A2C0A33B9">
    <w:name w:val="96D87098F22441729F065F3A2C0A33B9"/>
    <w:rsid w:val="001F46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13</Pages>
  <Words>3443</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Working Document – Use Cases / User Requirements</vt:lpstr>
    </vt:vector>
  </TitlesOfParts>
  <Company>AMSA</Company>
  <LinksUpToDate>false</LinksUpToDate>
  <CharactersWithSpaces>23023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Working Document – Use Cases / User Requirements</dc:title>
  <dc:subject/>
  <dc:creator>Carson-Jackson, Jillian</dc:creator>
  <cp:keywords/>
  <dc:description/>
  <cp:lastModifiedBy>Seamus Doyle</cp:lastModifiedBy>
  <cp:revision>7</cp:revision>
  <dcterms:created xsi:type="dcterms:W3CDTF">2015-02-26T04:10:00Z</dcterms:created>
  <dcterms:modified xsi:type="dcterms:W3CDTF">2015-03-30T19:12:00Z</dcterms:modified>
</cp:coreProperties>
</file>